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750FD" w14:textId="77777777" w:rsidR="008C7D06" w:rsidRDefault="008C7D06" w:rsidP="00625C75">
      <w:r w:rsidRPr="00545601">
        <w:rPr>
          <w:rFonts w:ascii="Arial" w:hAnsi="Arial" w:cs="Arial"/>
          <w:b/>
          <w:noProof/>
          <w:sz w:val="40"/>
          <w:szCs w:val="40"/>
        </w:rPr>
        <mc:AlternateContent>
          <mc:Choice Requires="wps">
            <w:drawing>
              <wp:anchor distT="45720" distB="45720" distL="114300" distR="114300" simplePos="0" relativeHeight="251659264" behindDoc="0" locked="0" layoutInCell="1" allowOverlap="1" wp14:anchorId="0BBB67EC" wp14:editId="2F8E7D43">
                <wp:simplePos x="0" y="0"/>
                <wp:positionH relativeFrom="column">
                  <wp:posOffset>1948472</wp:posOffset>
                </wp:positionH>
                <wp:positionV relativeFrom="paragraph">
                  <wp:posOffset>0</wp:posOffset>
                </wp:positionV>
                <wp:extent cx="40773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404620"/>
                        </a:xfrm>
                        <a:prstGeom prst="rect">
                          <a:avLst/>
                        </a:prstGeom>
                        <a:solidFill>
                          <a:srgbClr val="FFFFFF"/>
                        </a:solidFill>
                        <a:ln w="9525">
                          <a:noFill/>
                          <a:miter lim="800000"/>
                          <a:headEnd/>
                          <a:tailEnd/>
                        </a:ln>
                      </wps:spPr>
                      <wps:txbx>
                        <w:txbxContent>
                          <w:p w14:paraId="7B4839B2"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Peninsula College</w:t>
                            </w:r>
                          </w:p>
                          <w:p w14:paraId="1CDA5D13"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Student Government</w:t>
                            </w:r>
                          </w:p>
                          <w:p w14:paraId="00315BAD" w14:textId="77777777" w:rsidR="00545601" w:rsidRPr="00545601" w:rsidRDefault="008C7D06" w:rsidP="00545601">
                            <w:pPr>
                              <w:spacing w:after="0"/>
                              <w:rPr>
                                <w:rFonts w:ascii="Arial" w:hAnsi="Arial" w:cs="Arial"/>
                              </w:rPr>
                            </w:pPr>
                            <w:r>
                              <w:rPr>
                                <w:rFonts w:ascii="Arial" w:hAnsi="Arial" w:cs="Arial"/>
                              </w:rPr>
                              <w:t xml:space="preserve">Serving </w:t>
                            </w:r>
                            <w:r w:rsidR="00545601" w:rsidRPr="00545601">
                              <w:rPr>
                                <w:rFonts w:ascii="Arial" w:hAnsi="Arial" w:cs="Arial"/>
                              </w:rPr>
                              <w:t>students since 1961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B67EC" id="_x0000_t202" coordsize="21600,21600" o:spt="202" path="m,l,21600r21600,l21600,xe">
                <v:stroke joinstyle="miter"/>
                <v:path gradientshapeok="t" o:connecttype="rect"/>
              </v:shapetype>
              <v:shape id="Text Box 2" o:spid="_x0000_s1026" type="#_x0000_t202" style="position:absolute;margin-left:153.4pt;margin-top:0;width:32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" stroked="f">
                <v:textbox style="mso-fit-shape-to-text:t">
                  <w:txbxContent>
                    <w:p w14:paraId="7B4839B2"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Peninsula College</w:t>
                      </w:r>
                    </w:p>
                    <w:p w14:paraId="1CDA5D13" w14:textId="77777777" w:rsidR="00545601" w:rsidRPr="008C7D06" w:rsidRDefault="00545601" w:rsidP="00545601">
                      <w:pPr>
                        <w:spacing w:after="0"/>
                        <w:rPr>
                          <w:rFonts w:ascii="Arial" w:hAnsi="Arial" w:cs="Arial"/>
                          <w:b/>
                          <w:sz w:val="48"/>
                          <w:szCs w:val="48"/>
                        </w:rPr>
                      </w:pPr>
                      <w:r w:rsidRPr="008C7D06">
                        <w:rPr>
                          <w:rFonts w:ascii="Arial" w:hAnsi="Arial" w:cs="Arial"/>
                          <w:b/>
                          <w:sz w:val="48"/>
                          <w:szCs w:val="48"/>
                        </w:rPr>
                        <w:t>Student Government</w:t>
                      </w:r>
                    </w:p>
                    <w:p w14:paraId="00315BAD" w14:textId="77777777" w:rsidR="00545601" w:rsidRPr="00545601" w:rsidRDefault="008C7D06" w:rsidP="00545601">
                      <w:pPr>
                        <w:spacing w:after="0"/>
                        <w:rPr>
                          <w:rFonts w:ascii="Arial" w:hAnsi="Arial" w:cs="Arial"/>
                        </w:rPr>
                      </w:pPr>
                      <w:r>
                        <w:rPr>
                          <w:rFonts w:ascii="Arial" w:hAnsi="Arial" w:cs="Arial"/>
                        </w:rPr>
                        <w:t xml:space="preserve">Serving </w:t>
                      </w:r>
                      <w:r w:rsidR="00545601" w:rsidRPr="00545601">
                        <w:rPr>
                          <w:rFonts w:ascii="Arial" w:hAnsi="Arial" w:cs="Arial"/>
                        </w:rPr>
                        <w:t>students since 1961</w:t>
                      </w:r>
                    </w:p>
                  </w:txbxContent>
                </v:textbox>
                <w10:wrap type="square"/>
              </v:shape>
            </w:pict>
          </mc:Fallback>
        </mc:AlternateContent>
      </w:r>
    </w:p>
    <w:p w14:paraId="1B1AD686" w14:textId="77777777" w:rsidR="00BC14F3" w:rsidRDefault="00545601" w:rsidP="00625C75">
      <w:r>
        <w:rPr>
          <w:noProof/>
        </w:rPr>
        <w:drawing>
          <wp:inline distT="0" distB="0" distL="0" distR="0" wp14:anchorId="0868337B" wp14:editId="208BBBBE">
            <wp:extent cx="1519881" cy="581646"/>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 -A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658" cy="634372"/>
                    </a:xfrm>
                    <a:prstGeom prst="rect">
                      <a:avLst/>
                    </a:prstGeom>
                  </pic:spPr>
                </pic:pic>
              </a:graphicData>
            </a:graphic>
          </wp:inline>
        </w:drawing>
      </w:r>
    </w:p>
    <w:p w14:paraId="6FA499A2" w14:textId="77777777" w:rsidR="00545601" w:rsidRDefault="008C7D06" w:rsidP="00625C75">
      <w:pPr>
        <w:spacing w:after="0"/>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2BAE3B7F" wp14:editId="562D37F3">
                <wp:simplePos x="0" y="0"/>
                <wp:positionH relativeFrom="column">
                  <wp:posOffset>2009483</wp:posOffset>
                </wp:positionH>
                <wp:positionV relativeFrom="paragraph">
                  <wp:posOffset>33020</wp:posOffset>
                </wp:positionV>
                <wp:extent cx="4164227"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4164227"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2BF0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8.25pt,2.6pt" to="486.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" strokecolor="#538135 [2409]" strokeweight=".5pt">
                <v:stroke joinstyle="miter"/>
              </v:line>
            </w:pict>
          </mc:Fallback>
        </mc:AlternateContent>
      </w:r>
    </w:p>
    <w:p w14:paraId="18A6DC95" w14:textId="77777777" w:rsidR="00545601" w:rsidRPr="003A64C2" w:rsidRDefault="00545601" w:rsidP="00625C75">
      <w:pPr>
        <w:spacing w:after="0"/>
        <w:jc w:val="center"/>
        <w:rPr>
          <w:rFonts w:ascii="Arial" w:hAnsi="Arial" w:cs="Arial"/>
          <w:b/>
          <w:sz w:val="28"/>
          <w:szCs w:val="28"/>
        </w:rPr>
      </w:pPr>
      <w:r w:rsidRPr="003A64C2">
        <w:rPr>
          <w:rFonts w:ascii="Arial" w:hAnsi="Arial" w:cs="Arial"/>
          <w:b/>
          <w:sz w:val="28"/>
          <w:szCs w:val="28"/>
        </w:rPr>
        <w:t xml:space="preserve">APPLICATION FOR </w:t>
      </w:r>
      <w:r w:rsidR="00530F9E" w:rsidRPr="003A64C2">
        <w:rPr>
          <w:rFonts w:ascii="Arial" w:hAnsi="Arial" w:cs="Arial"/>
          <w:b/>
          <w:sz w:val="28"/>
          <w:szCs w:val="28"/>
        </w:rPr>
        <w:t>ASC GOVERNANCE</w:t>
      </w:r>
      <w:r w:rsidR="003A64C2" w:rsidRPr="003A64C2">
        <w:rPr>
          <w:rFonts w:ascii="Arial" w:hAnsi="Arial" w:cs="Arial"/>
          <w:b/>
          <w:sz w:val="28"/>
          <w:szCs w:val="28"/>
        </w:rPr>
        <w:t xml:space="preserve"> &amp; PROGRAMMING</w:t>
      </w:r>
      <w:r w:rsidR="00530F9E" w:rsidRPr="003A64C2">
        <w:rPr>
          <w:rFonts w:ascii="Arial" w:hAnsi="Arial" w:cs="Arial"/>
          <w:b/>
          <w:sz w:val="28"/>
          <w:szCs w:val="28"/>
        </w:rPr>
        <w:t xml:space="preserve"> POSITIONS</w:t>
      </w:r>
    </w:p>
    <w:p w14:paraId="5468F600" w14:textId="0F17F825" w:rsidR="00545601" w:rsidRDefault="00545601" w:rsidP="00625C75">
      <w:pPr>
        <w:spacing w:after="0"/>
        <w:jc w:val="center"/>
        <w:rPr>
          <w:rFonts w:ascii="Arial" w:hAnsi="Arial" w:cs="Arial"/>
          <w:b/>
        </w:rPr>
      </w:pPr>
      <w:r>
        <w:rPr>
          <w:rFonts w:ascii="Arial" w:hAnsi="Arial" w:cs="Arial"/>
          <w:b/>
        </w:rPr>
        <w:t xml:space="preserve">APPLICATION DUE: </w:t>
      </w:r>
      <w:r w:rsidR="00936363">
        <w:rPr>
          <w:rFonts w:ascii="Arial" w:hAnsi="Arial" w:cs="Arial"/>
          <w:b/>
          <w:color w:val="FF0000"/>
        </w:rPr>
        <w:t>April 16</w:t>
      </w:r>
      <w:r w:rsidRPr="00545601">
        <w:rPr>
          <w:rFonts w:ascii="Arial" w:hAnsi="Arial" w:cs="Arial"/>
          <w:b/>
          <w:color w:val="FF0000"/>
        </w:rPr>
        <w:t>, 5:00 p.m.</w:t>
      </w:r>
    </w:p>
    <w:p w14:paraId="78DCCFC7" w14:textId="77777777" w:rsidR="003B535C" w:rsidRDefault="003B535C" w:rsidP="003B535C">
      <w:pPr>
        <w:rPr>
          <w:rFonts w:ascii="Arial" w:hAnsi="Arial" w:cs="Arial"/>
          <w:b/>
        </w:rPr>
      </w:pPr>
    </w:p>
    <w:tbl>
      <w:tblPr>
        <w:tblStyle w:val="TableGrid"/>
        <w:tblW w:w="0" w:type="auto"/>
        <w:tblLook w:val="04A0" w:firstRow="1" w:lastRow="0" w:firstColumn="1" w:lastColumn="0" w:noHBand="0" w:noVBand="1"/>
      </w:tblPr>
      <w:tblGrid>
        <w:gridCol w:w="1302"/>
        <w:gridCol w:w="3503"/>
        <w:gridCol w:w="1940"/>
        <w:gridCol w:w="2868"/>
      </w:tblGrid>
      <w:tr w:rsidR="003B535C" w14:paraId="3F17BAC4" w14:textId="77777777" w:rsidTr="008B6859">
        <w:trPr>
          <w:trHeight w:hRule="exact" w:val="432"/>
        </w:trPr>
        <w:tc>
          <w:tcPr>
            <w:tcW w:w="1302" w:type="dxa"/>
          </w:tcPr>
          <w:p w14:paraId="4A1BF2B0" w14:textId="77777777" w:rsidR="003B535C" w:rsidRDefault="003B535C" w:rsidP="008B6859">
            <w:pPr>
              <w:spacing w:after="360"/>
              <w:rPr>
                <w:rFonts w:ascii="Arial" w:hAnsi="Arial" w:cs="Arial"/>
                <w:b/>
              </w:rPr>
            </w:pPr>
            <w:r>
              <w:rPr>
                <w:rFonts w:ascii="Arial" w:hAnsi="Arial" w:cs="Arial"/>
                <w:b/>
              </w:rPr>
              <w:t>Name</w:t>
            </w:r>
          </w:p>
        </w:tc>
        <w:tc>
          <w:tcPr>
            <w:tcW w:w="3503" w:type="dxa"/>
          </w:tcPr>
          <w:p w14:paraId="2D3A2B45" w14:textId="77777777" w:rsidR="003B535C" w:rsidRDefault="003B535C" w:rsidP="008B6859">
            <w:pPr>
              <w:spacing w:after="360"/>
              <w:rPr>
                <w:rFonts w:ascii="Arial" w:hAnsi="Arial" w:cs="Arial"/>
                <w:b/>
              </w:rPr>
            </w:pPr>
          </w:p>
        </w:tc>
        <w:tc>
          <w:tcPr>
            <w:tcW w:w="1940" w:type="dxa"/>
          </w:tcPr>
          <w:p w14:paraId="2B9ACE09" w14:textId="77777777" w:rsidR="003B535C" w:rsidRDefault="003B535C" w:rsidP="008B6859">
            <w:pPr>
              <w:spacing w:after="360"/>
              <w:rPr>
                <w:rFonts w:ascii="Arial" w:hAnsi="Arial" w:cs="Arial"/>
                <w:b/>
              </w:rPr>
            </w:pPr>
            <w:r>
              <w:rPr>
                <w:rFonts w:ascii="Arial" w:hAnsi="Arial" w:cs="Arial"/>
                <w:b/>
              </w:rPr>
              <w:t>Student ID</w:t>
            </w:r>
          </w:p>
        </w:tc>
        <w:tc>
          <w:tcPr>
            <w:tcW w:w="2868" w:type="dxa"/>
          </w:tcPr>
          <w:p w14:paraId="6CDEEC2F" w14:textId="77777777" w:rsidR="003B535C" w:rsidRDefault="003B535C" w:rsidP="008B6859">
            <w:pPr>
              <w:spacing w:after="360"/>
              <w:rPr>
                <w:rFonts w:ascii="Arial" w:hAnsi="Arial" w:cs="Arial"/>
                <w:b/>
              </w:rPr>
            </w:pPr>
          </w:p>
        </w:tc>
      </w:tr>
    </w:tbl>
    <w:p w14:paraId="0C64B611" w14:textId="77777777" w:rsidR="003B535C" w:rsidRDefault="003B535C" w:rsidP="003B535C">
      <w:pPr>
        <w:spacing w:after="0" w:line="360" w:lineRule="auto"/>
        <w:rPr>
          <w:rFonts w:ascii="Arial" w:hAnsi="Arial" w:cs="Arial"/>
          <w:b/>
        </w:rPr>
      </w:pPr>
    </w:p>
    <w:tbl>
      <w:tblPr>
        <w:tblStyle w:val="TableGrid"/>
        <w:tblW w:w="0" w:type="auto"/>
        <w:tblLook w:val="04A0" w:firstRow="1" w:lastRow="0" w:firstColumn="1" w:lastColumn="0" w:noHBand="0" w:noVBand="1"/>
      </w:tblPr>
      <w:tblGrid>
        <w:gridCol w:w="1345"/>
        <w:gridCol w:w="3510"/>
        <w:gridCol w:w="2430"/>
        <w:gridCol w:w="810"/>
        <w:gridCol w:w="1530"/>
      </w:tblGrid>
      <w:tr w:rsidR="003B535C" w14:paraId="68A8A138" w14:textId="77777777" w:rsidTr="008B6859">
        <w:trPr>
          <w:trHeight w:hRule="exact" w:val="432"/>
        </w:trPr>
        <w:tc>
          <w:tcPr>
            <w:tcW w:w="1345" w:type="dxa"/>
          </w:tcPr>
          <w:p w14:paraId="0EA95AE2" w14:textId="77777777" w:rsidR="003B535C" w:rsidRDefault="003B535C" w:rsidP="008B6859">
            <w:pPr>
              <w:spacing w:after="360"/>
              <w:rPr>
                <w:rFonts w:ascii="Arial" w:hAnsi="Arial" w:cs="Arial"/>
                <w:b/>
              </w:rPr>
            </w:pPr>
            <w:r>
              <w:rPr>
                <w:rFonts w:ascii="Arial" w:hAnsi="Arial" w:cs="Arial"/>
                <w:b/>
              </w:rPr>
              <w:t>Address</w:t>
            </w:r>
          </w:p>
        </w:tc>
        <w:tc>
          <w:tcPr>
            <w:tcW w:w="3510" w:type="dxa"/>
          </w:tcPr>
          <w:p w14:paraId="12104621" w14:textId="77777777" w:rsidR="003B535C" w:rsidRDefault="003B535C" w:rsidP="008B6859">
            <w:pPr>
              <w:spacing w:after="360"/>
              <w:rPr>
                <w:rFonts w:ascii="Arial" w:hAnsi="Arial" w:cs="Arial"/>
                <w:b/>
              </w:rPr>
            </w:pPr>
          </w:p>
        </w:tc>
        <w:tc>
          <w:tcPr>
            <w:tcW w:w="2430" w:type="dxa"/>
          </w:tcPr>
          <w:p w14:paraId="155F120B" w14:textId="77777777" w:rsidR="003B535C" w:rsidRDefault="003B535C" w:rsidP="008B6859">
            <w:pPr>
              <w:spacing w:after="360"/>
              <w:rPr>
                <w:rFonts w:ascii="Arial" w:hAnsi="Arial" w:cs="Arial"/>
                <w:b/>
              </w:rPr>
            </w:pPr>
          </w:p>
        </w:tc>
        <w:tc>
          <w:tcPr>
            <w:tcW w:w="810" w:type="dxa"/>
          </w:tcPr>
          <w:p w14:paraId="7B43F05B" w14:textId="77777777" w:rsidR="003B535C" w:rsidRDefault="003B535C" w:rsidP="008B6859">
            <w:pPr>
              <w:spacing w:after="360"/>
              <w:rPr>
                <w:rFonts w:ascii="Arial" w:hAnsi="Arial" w:cs="Arial"/>
                <w:b/>
              </w:rPr>
            </w:pPr>
          </w:p>
        </w:tc>
        <w:tc>
          <w:tcPr>
            <w:tcW w:w="1530" w:type="dxa"/>
          </w:tcPr>
          <w:p w14:paraId="7868D462" w14:textId="77777777" w:rsidR="003B535C" w:rsidRDefault="003B535C" w:rsidP="008B6859">
            <w:pPr>
              <w:spacing w:after="360"/>
              <w:rPr>
                <w:rFonts w:ascii="Arial" w:hAnsi="Arial" w:cs="Arial"/>
                <w:b/>
              </w:rPr>
            </w:pPr>
          </w:p>
        </w:tc>
      </w:tr>
    </w:tbl>
    <w:p w14:paraId="283DD7A8" w14:textId="77777777" w:rsidR="003B535C" w:rsidRPr="004546D4" w:rsidRDefault="003B535C" w:rsidP="003B535C">
      <w:pPr>
        <w:spacing w:after="0" w:line="360" w:lineRule="auto"/>
        <w:rPr>
          <w:rFonts w:ascii="Arial" w:hAnsi="Arial" w:cs="Arial"/>
          <w:sz w:val="18"/>
          <w:szCs w:val="18"/>
        </w:rPr>
      </w:pPr>
      <w:r w:rsidRPr="004546D4">
        <w:rPr>
          <w:rFonts w:ascii="Arial" w:hAnsi="Arial" w:cs="Arial"/>
          <w:sz w:val="18"/>
          <w:szCs w:val="18"/>
        </w:rPr>
        <w:t xml:space="preserve">                        </w:t>
      </w:r>
      <w:r>
        <w:rPr>
          <w:rFonts w:ascii="Arial" w:hAnsi="Arial" w:cs="Arial"/>
          <w:sz w:val="18"/>
          <w:szCs w:val="18"/>
        </w:rPr>
        <w:tab/>
      </w:r>
      <w:r w:rsidRPr="004546D4">
        <w:rPr>
          <w:rFonts w:ascii="Arial" w:hAnsi="Arial" w:cs="Arial"/>
          <w:sz w:val="18"/>
          <w:szCs w:val="18"/>
        </w:rPr>
        <w:t xml:space="preserve">Street                                               </w:t>
      </w:r>
      <w:r>
        <w:rPr>
          <w:rFonts w:ascii="Arial" w:hAnsi="Arial" w:cs="Arial"/>
          <w:sz w:val="18"/>
          <w:szCs w:val="18"/>
        </w:rPr>
        <w:tab/>
        <w:t xml:space="preserve">             </w:t>
      </w:r>
      <w:r w:rsidRPr="004546D4">
        <w:rPr>
          <w:rFonts w:ascii="Arial" w:hAnsi="Arial" w:cs="Arial"/>
          <w:sz w:val="18"/>
          <w:szCs w:val="18"/>
        </w:rPr>
        <w:t xml:space="preserve">Town                             </w:t>
      </w:r>
      <w:r>
        <w:rPr>
          <w:rFonts w:ascii="Arial" w:hAnsi="Arial" w:cs="Arial"/>
          <w:sz w:val="18"/>
          <w:szCs w:val="18"/>
        </w:rPr>
        <w:tab/>
        <w:t xml:space="preserve">    </w:t>
      </w:r>
      <w:r w:rsidRPr="004546D4">
        <w:rPr>
          <w:rFonts w:ascii="Arial" w:hAnsi="Arial" w:cs="Arial"/>
          <w:sz w:val="18"/>
          <w:szCs w:val="18"/>
        </w:rPr>
        <w:t xml:space="preserve">State     </w:t>
      </w:r>
      <w:r>
        <w:rPr>
          <w:rFonts w:ascii="Arial" w:hAnsi="Arial" w:cs="Arial"/>
          <w:sz w:val="18"/>
          <w:szCs w:val="18"/>
        </w:rPr>
        <w:t xml:space="preserve">   </w:t>
      </w:r>
      <w:r w:rsidRPr="004546D4">
        <w:rPr>
          <w:rFonts w:ascii="Arial" w:hAnsi="Arial" w:cs="Arial"/>
          <w:sz w:val="18"/>
          <w:szCs w:val="18"/>
        </w:rPr>
        <w:t>Zip</w:t>
      </w:r>
    </w:p>
    <w:tbl>
      <w:tblPr>
        <w:tblStyle w:val="TableGrid"/>
        <w:tblW w:w="0" w:type="auto"/>
        <w:tblLook w:val="04A0" w:firstRow="1" w:lastRow="0" w:firstColumn="1" w:lastColumn="0" w:noHBand="0" w:noVBand="1"/>
      </w:tblPr>
      <w:tblGrid>
        <w:gridCol w:w="1302"/>
        <w:gridCol w:w="3503"/>
        <w:gridCol w:w="1220"/>
        <w:gridCol w:w="3588"/>
      </w:tblGrid>
      <w:tr w:rsidR="003B535C" w14:paraId="14B613F8" w14:textId="77777777" w:rsidTr="008B6859">
        <w:trPr>
          <w:trHeight w:hRule="exact" w:val="432"/>
        </w:trPr>
        <w:tc>
          <w:tcPr>
            <w:tcW w:w="1302" w:type="dxa"/>
          </w:tcPr>
          <w:p w14:paraId="67871A9A" w14:textId="77777777" w:rsidR="003B535C" w:rsidRDefault="003B535C" w:rsidP="008B6859">
            <w:pPr>
              <w:spacing w:after="360"/>
              <w:rPr>
                <w:rFonts w:ascii="Arial" w:hAnsi="Arial" w:cs="Arial"/>
                <w:b/>
              </w:rPr>
            </w:pPr>
            <w:r>
              <w:rPr>
                <w:rFonts w:ascii="Arial" w:hAnsi="Arial" w:cs="Arial"/>
                <w:b/>
              </w:rPr>
              <w:t>Phone</w:t>
            </w:r>
          </w:p>
        </w:tc>
        <w:tc>
          <w:tcPr>
            <w:tcW w:w="3503" w:type="dxa"/>
          </w:tcPr>
          <w:p w14:paraId="4514663A" w14:textId="77777777" w:rsidR="003B535C" w:rsidRDefault="003B535C" w:rsidP="008B6859">
            <w:pPr>
              <w:spacing w:after="360"/>
              <w:rPr>
                <w:rFonts w:ascii="Arial" w:hAnsi="Arial" w:cs="Arial"/>
                <w:b/>
              </w:rPr>
            </w:pPr>
          </w:p>
        </w:tc>
        <w:tc>
          <w:tcPr>
            <w:tcW w:w="1220" w:type="dxa"/>
          </w:tcPr>
          <w:p w14:paraId="3AA2A892" w14:textId="77777777" w:rsidR="003B535C" w:rsidRDefault="003B535C" w:rsidP="008B6859">
            <w:pPr>
              <w:spacing w:after="360"/>
              <w:rPr>
                <w:rFonts w:ascii="Arial" w:hAnsi="Arial" w:cs="Arial"/>
                <w:b/>
              </w:rPr>
            </w:pPr>
            <w:r>
              <w:rPr>
                <w:rFonts w:ascii="Arial" w:hAnsi="Arial" w:cs="Arial"/>
                <w:b/>
              </w:rPr>
              <w:t>Email</w:t>
            </w:r>
          </w:p>
        </w:tc>
        <w:tc>
          <w:tcPr>
            <w:tcW w:w="3588" w:type="dxa"/>
          </w:tcPr>
          <w:p w14:paraId="0D29B94A" w14:textId="77777777" w:rsidR="003B535C" w:rsidRDefault="003B535C" w:rsidP="008B6859">
            <w:pPr>
              <w:spacing w:after="360"/>
              <w:rPr>
                <w:rFonts w:ascii="Arial" w:hAnsi="Arial" w:cs="Arial"/>
                <w:b/>
              </w:rPr>
            </w:pPr>
          </w:p>
        </w:tc>
      </w:tr>
    </w:tbl>
    <w:p w14:paraId="2828BA88" w14:textId="77777777" w:rsidR="003B535C" w:rsidRDefault="003B535C" w:rsidP="003B535C">
      <w:pPr>
        <w:spacing w:after="0"/>
        <w:rPr>
          <w:rFonts w:ascii="Arial" w:hAnsi="Arial" w:cs="Arial"/>
          <w:b/>
        </w:rPr>
      </w:pPr>
    </w:p>
    <w:tbl>
      <w:tblPr>
        <w:tblStyle w:val="TableGrid"/>
        <w:tblW w:w="0" w:type="auto"/>
        <w:tblLook w:val="04A0" w:firstRow="1" w:lastRow="0" w:firstColumn="1" w:lastColumn="0" w:noHBand="0" w:noVBand="1"/>
      </w:tblPr>
      <w:tblGrid>
        <w:gridCol w:w="2065"/>
        <w:gridCol w:w="900"/>
        <w:gridCol w:w="4500"/>
        <w:gridCol w:w="900"/>
      </w:tblGrid>
      <w:tr w:rsidR="003B535C" w14:paraId="1ABCD7B0" w14:textId="77777777" w:rsidTr="003B535C">
        <w:trPr>
          <w:trHeight w:hRule="exact" w:val="432"/>
        </w:trPr>
        <w:tc>
          <w:tcPr>
            <w:tcW w:w="2065" w:type="dxa"/>
          </w:tcPr>
          <w:p w14:paraId="1AEF2749" w14:textId="14B11E10" w:rsidR="003B535C" w:rsidRDefault="003B535C" w:rsidP="008B6859">
            <w:pPr>
              <w:spacing w:after="360"/>
              <w:rPr>
                <w:rFonts w:ascii="Arial" w:hAnsi="Arial" w:cs="Arial"/>
                <w:b/>
              </w:rPr>
            </w:pPr>
            <w:r>
              <w:rPr>
                <w:rFonts w:ascii="Arial" w:hAnsi="Arial" w:cs="Arial"/>
                <w:b/>
              </w:rPr>
              <w:t>Cumulative GPA</w:t>
            </w:r>
          </w:p>
        </w:tc>
        <w:tc>
          <w:tcPr>
            <w:tcW w:w="900" w:type="dxa"/>
          </w:tcPr>
          <w:p w14:paraId="63C2CC72" w14:textId="77777777" w:rsidR="003B535C" w:rsidRDefault="003B535C" w:rsidP="008B6859">
            <w:pPr>
              <w:spacing w:after="360"/>
              <w:rPr>
                <w:rFonts w:ascii="Arial" w:hAnsi="Arial" w:cs="Arial"/>
                <w:b/>
              </w:rPr>
            </w:pPr>
          </w:p>
        </w:tc>
        <w:tc>
          <w:tcPr>
            <w:tcW w:w="4500" w:type="dxa"/>
          </w:tcPr>
          <w:p w14:paraId="432A22B5" w14:textId="17B7E5B4" w:rsidR="003B535C" w:rsidRDefault="003B535C" w:rsidP="008B6859">
            <w:pPr>
              <w:spacing w:after="360"/>
              <w:rPr>
                <w:rFonts w:ascii="Arial" w:hAnsi="Arial" w:cs="Arial"/>
                <w:b/>
              </w:rPr>
            </w:pPr>
            <w:r>
              <w:rPr>
                <w:rFonts w:ascii="Arial" w:hAnsi="Arial" w:cs="Arial"/>
                <w:b/>
              </w:rPr>
              <w:t>If incoming freshman, high school GPA</w:t>
            </w:r>
          </w:p>
        </w:tc>
        <w:tc>
          <w:tcPr>
            <w:tcW w:w="900" w:type="dxa"/>
          </w:tcPr>
          <w:p w14:paraId="428245CE" w14:textId="77777777" w:rsidR="003B535C" w:rsidRDefault="003B535C" w:rsidP="008B6859">
            <w:pPr>
              <w:spacing w:after="360"/>
              <w:rPr>
                <w:rFonts w:ascii="Arial" w:hAnsi="Arial" w:cs="Arial"/>
                <w:b/>
              </w:rPr>
            </w:pPr>
          </w:p>
        </w:tc>
      </w:tr>
    </w:tbl>
    <w:p w14:paraId="59AB4B56" w14:textId="77777777" w:rsidR="003B535C" w:rsidRDefault="003B535C" w:rsidP="003B535C">
      <w:pPr>
        <w:spacing w:after="0" w:line="360" w:lineRule="auto"/>
        <w:rPr>
          <w:rFonts w:ascii="Arial" w:hAnsi="Arial" w:cs="Arial"/>
          <w:b/>
        </w:rPr>
      </w:pPr>
    </w:p>
    <w:tbl>
      <w:tblPr>
        <w:tblStyle w:val="TableGrid"/>
        <w:tblW w:w="0" w:type="auto"/>
        <w:tblLook w:val="04A0" w:firstRow="1" w:lastRow="0" w:firstColumn="1" w:lastColumn="0" w:noHBand="0" w:noVBand="1"/>
      </w:tblPr>
      <w:tblGrid>
        <w:gridCol w:w="8365"/>
        <w:gridCol w:w="1561"/>
      </w:tblGrid>
      <w:tr w:rsidR="003B535C" w14:paraId="0536E1F1" w14:textId="77777777" w:rsidTr="008B6859">
        <w:trPr>
          <w:trHeight w:hRule="exact" w:val="432"/>
        </w:trPr>
        <w:tc>
          <w:tcPr>
            <w:tcW w:w="8365" w:type="dxa"/>
          </w:tcPr>
          <w:p w14:paraId="1B75F843" w14:textId="77777777" w:rsidR="003B535C" w:rsidRDefault="003B535C" w:rsidP="008B6859">
            <w:pPr>
              <w:spacing w:after="360"/>
              <w:rPr>
                <w:rFonts w:ascii="Arial" w:hAnsi="Arial" w:cs="Arial"/>
                <w:b/>
              </w:rPr>
            </w:pPr>
            <w:r>
              <w:rPr>
                <w:rFonts w:ascii="Arial" w:hAnsi="Arial" w:cs="Arial"/>
                <w:b/>
              </w:rPr>
              <w:t>Expected number of quarters remaining to complete degree/cert. at Peninsula</w:t>
            </w:r>
          </w:p>
        </w:tc>
        <w:tc>
          <w:tcPr>
            <w:tcW w:w="1561" w:type="dxa"/>
          </w:tcPr>
          <w:p w14:paraId="17C1E9E6" w14:textId="77777777" w:rsidR="003B535C" w:rsidRDefault="003B535C" w:rsidP="008B6859">
            <w:pPr>
              <w:spacing w:after="360"/>
              <w:rPr>
                <w:rFonts w:ascii="Arial" w:hAnsi="Arial" w:cs="Arial"/>
                <w:b/>
              </w:rPr>
            </w:pPr>
          </w:p>
        </w:tc>
      </w:tr>
    </w:tbl>
    <w:p w14:paraId="258695AC" w14:textId="77777777" w:rsidR="003B535C" w:rsidRDefault="003B535C" w:rsidP="003B535C">
      <w:pPr>
        <w:spacing w:after="0" w:line="360" w:lineRule="auto"/>
        <w:rPr>
          <w:rFonts w:ascii="Arial" w:hAnsi="Arial" w:cs="Arial"/>
          <w:b/>
        </w:rPr>
      </w:pPr>
    </w:p>
    <w:tbl>
      <w:tblPr>
        <w:tblStyle w:val="TableGrid"/>
        <w:tblW w:w="0" w:type="auto"/>
        <w:tblLook w:val="04A0" w:firstRow="1" w:lastRow="0" w:firstColumn="1" w:lastColumn="0" w:noHBand="0" w:noVBand="1"/>
      </w:tblPr>
      <w:tblGrid>
        <w:gridCol w:w="1705"/>
        <w:gridCol w:w="3960"/>
      </w:tblGrid>
      <w:tr w:rsidR="003B535C" w14:paraId="64F06E6B" w14:textId="77777777" w:rsidTr="008B6859">
        <w:trPr>
          <w:trHeight w:hRule="exact" w:val="432"/>
        </w:trPr>
        <w:tc>
          <w:tcPr>
            <w:tcW w:w="1705" w:type="dxa"/>
          </w:tcPr>
          <w:p w14:paraId="3728A706" w14:textId="77777777" w:rsidR="003B535C" w:rsidRDefault="003B535C" w:rsidP="008B6859">
            <w:pPr>
              <w:spacing w:after="360"/>
              <w:rPr>
                <w:rFonts w:ascii="Arial" w:hAnsi="Arial" w:cs="Arial"/>
                <w:b/>
              </w:rPr>
            </w:pPr>
            <w:r>
              <w:rPr>
                <w:rFonts w:ascii="Arial" w:hAnsi="Arial" w:cs="Arial"/>
                <w:b/>
              </w:rPr>
              <w:t>Area of study</w:t>
            </w:r>
          </w:p>
        </w:tc>
        <w:tc>
          <w:tcPr>
            <w:tcW w:w="3960" w:type="dxa"/>
          </w:tcPr>
          <w:p w14:paraId="2D9C6C38" w14:textId="77777777" w:rsidR="003B535C" w:rsidRDefault="003B535C" w:rsidP="008B6859">
            <w:pPr>
              <w:spacing w:after="360"/>
              <w:rPr>
                <w:rFonts w:ascii="Arial" w:hAnsi="Arial" w:cs="Arial"/>
                <w:b/>
              </w:rPr>
            </w:pPr>
          </w:p>
        </w:tc>
      </w:tr>
    </w:tbl>
    <w:p w14:paraId="76C8E30C" w14:textId="77777777" w:rsidR="003B535C" w:rsidRDefault="003B535C" w:rsidP="003B535C">
      <w:pPr>
        <w:spacing w:after="0" w:line="360" w:lineRule="auto"/>
        <w:rPr>
          <w:rFonts w:ascii="Arial" w:hAnsi="Arial" w:cs="Arial"/>
          <w:b/>
        </w:rPr>
      </w:pPr>
    </w:p>
    <w:p w14:paraId="13BB3DF2" w14:textId="77777777" w:rsidR="003B535C" w:rsidRDefault="003B535C" w:rsidP="003B535C">
      <w:pPr>
        <w:spacing w:after="0" w:line="360" w:lineRule="auto"/>
        <w:rPr>
          <w:rFonts w:ascii="Arial" w:hAnsi="Arial" w:cs="Arial"/>
          <w:b/>
        </w:rPr>
      </w:pPr>
      <w:r>
        <w:rPr>
          <w:rFonts w:ascii="Arial" w:hAnsi="Arial" w:cs="Arial"/>
          <w:b/>
        </w:rPr>
        <w:t>List other activities you are expecting to participate in for the upcoming year (athletics, drama,</w:t>
      </w:r>
    </w:p>
    <w:p w14:paraId="114426B0" w14:textId="77777777" w:rsidR="003B535C" w:rsidRDefault="003B535C" w:rsidP="003B535C">
      <w:pPr>
        <w:spacing w:after="0" w:line="360" w:lineRule="auto"/>
        <w:rPr>
          <w:rFonts w:ascii="Arial" w:hAnsi="Arial" w:cs="Arial"/>
          <w:b/>
        </w:rPr>
      </w:pPr>
      <w:proofErr w:type="gramStart"/>
      <w:r>
        <w:rPr>
          <w:rFonts w:ascii="Arial" w:hAnsi="Arial" w:cs="Arial"/>
          <w:b/>
        </w:rPr>
        <w:t>clubs</w:t>
      </w:r>
      <w:proofErr w:type="gramEnd"/>
      <w:r>
        <w:rPr>
          <w:rFonts w:ascii="Arial" w:hAnsi="Arial" w:cs="Arial"/>
          <w:b/>
        </w:rPr>
        <w:t xml:space="preserve">, choir, jazz band, newspaper, etc.): </w:t>
      </w:r>
    </w:p>
    <w:tbl>
      <w:tblPr>
        <w:tblStyle w:val="TableGrid"/>
        <w:tblW w:w="0" w:type="auto"/>
        <w:tblLook w:val="04A0" w:firstRow="1" w:lastRow="0" w:firstColumn="1" w:lastColumn="0" w:noHBand="0" w:noVBand="1"/>
      </w:tblPr>
      <w:tblGrid>
        <w:gridCol w:w="3308"/>
        <w:gridCol w:w="3309"/>
        <w:gridCol w:w="3309"/>
      </w:tblGrid>
      <w:tr w:rsidR="003B535C" w14:paraId="6D448747" w14:textId="77777777" w:rsidTr="008B6859">
        <w:tc>
          <w:tcPr>
            <w:tcW w:w="3308" w:type="dxa"/>
          </w:tcPr>
          <w:p w14:paraId="7E8CE322" w14:textId="77777777" w:rsidR="003B535C" w:rsidRDefault="003B535C" w:rsidP="008B6859">
            <w:pPr>
              <w:spacing w:line="360" w:lineRule="auto"/>
              <w:rPr>
                <w:rFonts w:ascii="Arial" w:hAnsi="Arial" w:cs="Arial"/>
                <w:b/>
              </w:rPr>
            </w:pPr>
          </w:p>
        </w:tc>
        <w:tc>
          <w:tcPr>
            <w:tcW w:w="3309" w:type="dxa"/>
          </w:tcPr>
          <w:p w14:paraId="7DF28E34" w14:textId="77777777" w:rsidR="003B535C" w:rsidRDefault="003B535C" w:rsidP="008B6859">
            <w:pPr>
              <w:spacing w:line="360" w:lineRule="auto"/>
              <w:rPr>
                <w:rFonts w:ascii="Arial" w:hAnsi="Arial" w:cs="Arial"/>
                <w:b/>
              </w:rPr>
            </w:pPr>
          </w:p>
        </w:tc>
        <w:tc>
          <w:tcPr>
            <w:tcW w:w="3309" w:type="dxa"/>
          </w:tcPr>
          <w:p w14:paraId="5D464EA9" w14:textId="77777777" w:rsidR="003B535C" w:rsidRDefault="003B535C" w:rsidP="008B6859">
            <w:pPr>
              <w:spacing w:line="360" w:lineRule="auto"/>
              <w:rPr>
                <w:rFonts w:ascii="Arial" w:hAnsi="Arial" w:cs="Arial"/>
                <w:b/>
              </w:rPr>
            </w:pPr>
          </w:p>
        </w:tc>
      </w:tr>
    </w:tbl>
    <w:p w14:paraId="79069F7B" w14:textId="77777777" w:rsidR="003B535C" w:rsidRDefault="003B535C" w:rsidP="003B535C">
      <w:pPr>
        <w:spacing w:after="0" w:line="360" w:lineRule="auto"/>
        <w:rPr>
          <w:rFonts w:ascii="Arial" w:hAnsi="Arial" w:cs="Arial"/>
          <w:b/>
        </w:rPr>
      </w:pPr>
    </w:p>
    <w:tbl>
      <w:tblPr>
        <w:tblStyle w:val="TableGrid"/>
        <w:tblpPr w:leftFromText="180" w:rightFromText="180" w:vertAnchor="text" w:horzAnchor="page" w:tblpX="5233" w:tblpY="370"/>
        <w:tblW w:w="0" w:type="auto"/>
        <w:tblLook w:val="04A0" w:firstRow="1" w:lastRow="0" w:firstColumn="1" w:lastColumn="0" w:noHBand="0" w:noVBand="1"/>
      </w:tblPr>
      <w:tblGrid>
        <w:gridCol w:w="805"/>
      </w:tblGrid>
      <w:tr w:rsidR="003B535C" w14:paraId="2B9796CC" w14:textId="77777777" w:rsidTr="008B6859">
        <w:trPr>
          <w:trHeight w:hRule="exact" w:val="432"/>
        </w:trPr>
        <w:tc>
          <w:tcPr>
            <w:tcW w:w="805" w:type="dxa"/>
          </w:tcPr>
          <w:p w14:paraId="0E213915" w14:textId="77777777" w:rsidR="003B535C" w:rsidRDefault="003B535C" w:rsidP="008B6859">
            <w:pPr>
              <w:spacing w:after="360"/>
              <w:rPr>
                <w:rFonts w:ascii="Arial" w:hAnsi="Arial" w:cs="Arial"/>
                <w:b/>
              </w:rPr>
            </w:pPr>
          </w:p>
        </w:tc>
      </w:tr>
    </w:tbl>
    <w:p w14:paraId="7180E47A" w14:textId="77777777" w:rsidR="003B535C" w:rsidRDefault="003B535C" w:rsidP="003B535C">
      <w:pPr>
        <w:spacing w:after="0" w:line="360" w:lineRule="auto"/>
        <w:rPr>
          <w:rFonts w:ascii="Arial" w:hAnsi="Arial" w:cs="Arial"/>
          <w:b/>
        </w:rPr>
      </w:pPr>
      <w:r>
        <w:rPr>
          <w:rFonts w:ascii="Arial" w:hAnsi="Arial" w:cs="Arial"/>
          <w:b/>
        </w:rPr>
        <w:t xml:space="preserve"> Do you plan to be employed during the upcoming academic year?     Yes </w:t>
      </w:r>
      <w:r>
        <w:rPr>
          <w:rFonts w:cstheme="minorHAnsi"/>
          <w:sz w:val="23"/>
          <w:szCs w:val="23"/>
        </w:rPr>
        <w:t xml:space="preserve">  </w:t>
      </w:r>
      <w:sdt>
        <w:sdtPr>
          <w:rPr>
            <w:rFonts w:cstheme="minorHAnsi"/>
            <w:sz w:val="23"/>
            <w:szCs w:val="23"/>
          </w:rPr>
          <w:id w:val="-144291884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cstheme="minorHAnsi"/>
          <w:sz w:val="23"/>
          <w:szCs w:val="23"/>
        </w:rPr>
        <w:tab/>
      </w:r>
      <w:r>
        <w:rPr>
          <w:rFonts w:ascii="Arial" w:hAnsi="Arial" w:cs="Arial"/>
          <w:b/>
        </w:rPr>
        <w:t xml:space="preserve">No </w:t>
      </w:r>
      <w:r>
        <w:rPr>
          <w:rFonts w:cstheme="minorHAnsi"/>
          <w:sz w:val="23"/>
          <w:szCs w:val="23"/>
        </w:rPr>
        <w:t xml:space="preserve">  </w:t>
      </w:r>
      <w:sdt>
        <w:sdtPr>
          <w:rPr>
            <w:rFonts w:cstheme="minorHAnsi"/>
            <w:sz w:val="23"/>
            <w:szCs w:val="23"/>
          </w:rPr>
          <w:id w:val="-93613292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p>
    <w:p w14:paraId="78CA0A63" w14:textId="77777777" w:rsidR="003B535C" w:rsidRDefault="003B535C" w:rsidP="003B535C">
      <w:pPr>
        <w:spacing w:after="360"/>
        <w:rPr>
          <w:rFonts w:ascii="Arial" w:hAnsi="Arial" w:cs="Arial"/>
          <w:b/>
        </w:rPr>
      </w:pPr>
      <w:r>
        <w:rPr>
          <w:rFonts w:ascii="Arial" w:hAnsi="Arial" w:cs="Arial"/>
          <w:b/>
        </w:rPr>
        <w:t xml:space="preserve"> If yes, how many hours per week? </w:t>
      </w:r>
    </w:p>
    <w:p w14:paraId="2F2C016C" w14:textId="77777777" w:rsidR="003B535C" w:rsidRDefault="003B535C" w:rsidP="003B535C">
      <w:pPr>
        <w:spacing w:after="360"/>
        <w:ind w:left="720"/>
        <w:rPr>
          <w:rFonts w:ascii="Arial" w:hAnsi="Arial" w:cs="Arial"/>
          <w:b/>
          <w:i/>
        </w:rPr>
      </w:pPr>
      <w:r>
        <w:rPr>
          <w:rFonts w:cstheme="minorHAnsi"/>
          <w:sz w:val="23"/>
          <w:szCs w:val="23"/>
        </w:rPr>
        <w:t xml:space="preserve">  </w:t>
      </w:r>
      <w:sdt>
        <w:sdtPr>
          <w:rPr>
            <w:rFonts w:cstheme="minorHAnsi"/>
            <w:sz w:val="23"/>
            <w:szCs w:val="23"/>
          </w:rPr>
          <w:id w:val="742534337"/>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Pr>
          <w:rFonts w:ascii="Arial" w:hAnsi="Arial" w:cs="Arial"/>
          <w:b/>
          <w:i/>
        </w:rPr>
        <w:t xml:space="preserve"> By checking this box, </w:t>
      </w:r>
      <w:r w:rsidRPr="002E1776">
        <w:rPr>
          <w:rFonts w:ascii="Arial" w:hAnsi="Arial" w:cs="Arial"/>
          <w:b/>
          <w:i/>
        </w:rPr>
        <w:t>I hereby certify that the information on this application is correct and complete to the best of my knowledge.</w:t>
      </w:r>
    </w:p>
    <w:tbl>
      <w:tblPr>
        <w:tblStyle w:val="TableGrid"/>
        <w:tblW w:w="0" w:type="auto"/>
        <w:tblLook w:val="04A0" w:firstRow="1" w:lastRow="0" w:firstColumn="1" w:lastColumn="0" w:noHBand="0" w:noVBand="1"/>
      </w:tblPr>
      <w:tblGrid>
        <w:gridCol w:w="805"/>
        <w:gridCol w:w="2160"/>
      </w:tblGrid>
      <w:tr w:rsidR="003B535C" w14:paraId="53DF676F" w14:textId="77777777" w:rsidTr="008B6859">
        <w:tc>
          <w:tcPr>
            <w:tcW w:w="805" w:type="dxa"/>
          </w:tcPr>
          <w:p w14:paraId="463F48DA" w14:textId="77777777" w:rsidR="003B535C" w:rsidRPr="001F16AC" w:rsidRDefault="003B535C" w:rsidP="008B6859">
            <w:pPr>
              <w:rPr>
                <w:rFonts w:ascii="Arial" w:hAnsi="Arial" w:cs="Arial"/>
                <w:b/>
              </w:rPr>
            </w:pPr>
            <w:r w:rsidRPr="001F16AC">
              <w:rPr>
                <w:rFonts w:ascii="Arial" w:hAnsi="Arial" w:cs="Arial"/>
                <w:b/>
              </w:rPr>
              <w:t>Date</w:t>
            </w:r>
          </w:p>
        </w:tc>
        <w:tc>
          <w:tcPr>
            <w:tcW w:w="2160" w:type="dxa"/>
          </w:tcPr>
          <w:p w14:paraId="04DAAB04" w14:textId="77777777" w:rsidR="003B535C" w:rsidRDefault="003B535C" w:rsidP="008B6859">
            <w:pPr>
              <w:rPr>
                <w:rFonts w:ascii="Arial" w:hAnsi="Arial" w:cs="Arial"/>
                <w:b/>
                <w:sz w:val="32"/>
                <w:szCs w:val="32"/>
              </w:rPr>
            </w:pPr>
          </w:p>
        </w:tc>
      </w:tr>
    </w:tbl>
    <w:p w14:paraId="3C8FE2E5" w14:textId="5D237B15" w:rsidR="003B535C" w:rsidRDefault="003B535C" w:rsidP="003B535C">
      <w:pPr>
        <w:rPr>
          <w:rFonts w:ascii="Arial" w:hAnsi="Arial" w:cs="Arial"/>
          <w:b/>
          <w:sz w:val="32"/>
          <w:szCs w:val="32"/>
        </w:rPr>
      </w:pPr>
    </w:p>
    <w:p w14:paraId="3535B3DD" w14:textId="77777777" w:rsidR="003B535C" w:rsidRDefault="003B535C" w:rsidP="003B535C">
      <w:pPr>
        <w:rPr>
          <w:rFonts w:ascii="Arial" w:hAnsi="Arial" w:cs="Arial"/>
          <w:b/>
          <w:sz w:val="32"/>
          <w:szCs w:val="32"/>
        </w:rPr>
      </w:pPr>
    </w:p>
    <w:p w14:paraId="77002F4C" w14:textId="77777777" w:rsidR="003B535C" w:rsidRPr="00020D0A" w:rsidRDefault="003B535C" w:rsidP="003B535C">
      <w:pPr>
        <w:rPr>
          <w:rFonts w:ascii="Arial" w:hAnsi="Arial" w:cs="Arial"/>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020D0A">
        <w:rPr>
          <w:rFonts w:ascii="Arial" w:hAnsi="Arial" w:cs="Arial"/>
          <w:sz w:val="32"/>
          <w:szCs w:val="32"/>
        </w:rPr>
        <w:tab/>
      </w:r>
      <w:r w:rsidRPr="00020D0A">
        <w:rPr>
          <w:rFonts w:ascii="Arial" w:hAnsi="Arial" w:cs="Arial"/>
        </w:rPr>
        <w:t>(More)</w:t>
      </w:r>
    </w:p>
    <w:p w14:paraId="07B27DF3" w14:textId="43CD274E" w:rsidR="00A916F8" w:rsidRDefault="00A916F8" w:rsidP="00625C75">
      <w:pPr>
        <w:rPr>
          <w:rFonts w:ascii="Arial" w:hAnsi="Arial" w:cs="Arial"/>
          <w:b/>
        </w:rPr>
      </w:pPr>
    </w:p>
    <w:p w14:paraId="0676432E" w14:textId="5E009D15" w:rsidR="008C7D06" w:rsidRPr="009846D0" w:rsidRDefault="008C7D06" w:rsidP="00625C75">
      <w:pPr>
        <w:rPr>
          <w:rFonts w:ascii="Arial" w:hAnsi="Arial" w:cs="Arial"/>
          <w:b/>
          <w:sz w:val="32"/>
          <w:szCs w:val="32"/>
        </w:rPr>
      </w:pPr>
      <w:r w:rsidRPr="009846D0">
        <w:rPr>
          <w:rFonts w:ascii="Arial" w:hAnsi="Arial" w:cs="Arial"/>
          <w:b/>
          <w:sz w:val="32"/>
          <w:szCs w:val="32"/>
        </w:rPr>
        <w:lastRenderedPageBreak/>
        <w:t>A completed Application Packet should include:</w:t>
      </w:r>
    </w:p>
    <w:p w14:paraId="01FBFEA0" w14:textId="77777777" w:rsidR="008C7D06" w:rsidRPr="008C7D06" w:rsidRDefault="008C7D06" w:rsidP="00625C75">
      <w:pPr>
        <w:pStyle w:val="ListParagraph"/>
        <w:numPr>
          <w:ilvl w:val="0"/>
          <w:numId w:val="1"/>
        </w:numPr>
        <w:rPr>
          <w:rFonts w:ascii="Arial" w:hAnsi="Arial" w:cs="Arial"/>
          <w:b/>
        </w:rPr>
      </w:pPr>
      <w:r w:rsidRPr="008C7D06">
        <w:rPr>
          <w:rFonts w:ascii="Arial" w:hAnsi="Arial" w:cs="Arial"/>
          <w:b/>
        </w:rPr>
        <w:t>1 Cover Letter</w:t>
      </w:r>
    </w:p>
    <w:p w14:paraId="3B63FB78" w14:textId="5A95E271" w:rsidR="008C7D06" w:rsidRPr="008C7D06" w:rsidRDefault="003A64C2" w:rsidP="00625C75">
      <w:pPr>
        <w:pStyle w:val="ListParagraph"/>
        <w:numPr>
          <w:ilvl w:val="0"/>
          <w:numId w:val="1"/>
        </w:numPr>
        <w:rPr>
          <w:rFonts w:ascii="Arial" w:hAnsi="Arial" w:cs="Arial"/>
          <w:b/>
        </w:rPr>
      </w:pPr>
      <w:r>
        <w:rPr>
          <w:rFonts w:ascii="Arial" w:hAnsi="Arial" w:cs="Arial"/>
          <w:b/>
        </w:rPr>
        <w:t>1</w:t>
      </w:r>
      <w:r w:rsidR="008C7D06" w:rsidRPr="008C7D06">
        <w:rPr>
          <w:rFonts w:ascii="Arial" w:hAnsi="Arial" w:cs="Arial"/>
          <w:b/>
        </w:rPr>
        <w:t xml:space="preserve"> Letter of Reference</w:t>
      </w:r>
      <w:r w:rsidR="003B535C">
        <w:rPr>
          <w:rFonts w:ascii="Arial" w:hAnsi="Arial" w:cs="Arial"/>
          <w:b/>
        </w:rPr>
        <w:t xml:space="preserve"> (only 1 please)</w:t>
      </w:r>
    </w:p>
    <w:p w14:paraId="05B2FF0B" w14:textId="77777777" w:rsidR="008C7D06" w:rsidRDefault="008C7D06" w:rsidP="00625C75">
      <w:pPr>
        <w:pStyle w:val="ListParagraph"/>
        <w:numPr>
          <w:ilvl w:val="0"/>
          <w:numId w:val="1"/>
        </w:numPr>
        <w:rPr>
          <w:rFonts w:ascii="Arial" w:hAnsi="Arial" w:cs="Arial"/>
          <w:b/>
        </w:rPr>
      </w:pPr>
      <w:r w:rsidRPr="008C7D06">
        <w:rPr>
          <w:rFonts w:ascii="Arial" w:hAnsi="Arial" w:cs="Arial"/>
          <w:b/>
        </w:rPr>
        <w:t>1 Completed Application</w:t>
      </w:r>
    </w:p>
    <w:p w14:paraId="3EEF0850" w14:textId="77777777" w:rsidR="008C7D06" w:rsidRDefault="008C7D06" w:rsidP="00625C75">
      <w:pPr>
        <w:rPr>
          <w:rFonts w:ascii="Arial" w:hAnsi="Arial" w:cs="Arial"/>
          <w:b/>
        </w:rPr>
      </w:pPr>
    </w:p>
    <w:p w14:paraId="731EAB31" w14:textId="77777777" w:rsidR="00500A1E" w:rsidRPr="00032102" w:rsidRDefault="00500A1E" w:rsidP="00032102">
      <w:pPr>
        <w:spacing w:after="120" w:line="360" w:lineRule="auto"/>
        <w:rPr>
          <w:rFonts w:ascii="Arial" w:hAnsi="Arial" w:cs="Arial"/>
          <w:b/>
        </w:rPr>
      </w:pPr>
      <w:r w:rsidRPr="00032102">
        <w:rPr>
          <w:rFonts w:ascii="Arial" w:hAnsi="Arial" w:cs="Arial"/>
          <w:b/>
        </w:rPr>
        <w:t>Associated Student Government</w:t>
      </w:r>
    </w:p>
    <w:p w14:paraId="7A9A7799" w14:textId="77777777" w:rsidR="00B77D87" w:rsidRPr="00032102" w:rsidRDefault="00B77D87" w:rsidP="00032102">
      <w:pPr>
        <w:spacing w:after="120" w:line="360" w:lineRule="auto"/>
        <w:rPr>
          <w:rFonts w:ascii="Arial" w:hAnsi="Arial" w:cs="Arial"/>
        </w:rPr>
      </w:pPr>
      <w:r w:rsidRPr="00032102">
        <w:rPr>
          <w:rFonts w:ascii="Arial" w:hAnsi="Arial" w:cs="Arial"/>
        </w:rPr>
        <w:t xml:space="preserve">   Peninsula College is an institution that holds the principles of student leadership in high regard, dating back to the college’s inaugural year in 1961. It is the expectation that students seeking a position on the Associated Student Council’s executive leadership team would embrace and support the college’s mission, vision and guiding principles that center on teaching and learning. Those principles also speak to respect, open and honest communication, a positive work environment, ethics and integrity, and collaborative decision-making.</w:t>
      </w:r>
    </w:p>
    <w:p w14:paraId="12EB3214" w14:textId="77777777" w:rsidR="00500A1E" w:rsidRPr="00032102" w:rsidRDefault="00B77D87" w:rsidP="00032102">
      <w:pPr>
        <w:spacing w:after="120" w:line="360" w:lineRule="auto"/>
        <w:rPr>
          <w:rFonts w:ascii="Arial" w:hAnsi="Arial" w:cs="Arial"/>
        </w:rPr>
      </w:pPr>
      <w:r w:rsidRPr="00032102">
        <w:rPr>
          <w:rFonts w:ascii="Arial" w:hAnsi="Arial" w:cs="Arial"/>
        </w:rPr>
        <w:t xml:space="preserve">    An ideal student leader would be someone who has a clear understanding of the position he or she is seeking, who has knowledge of the emerging campus issues and who has ideas, or a platform, they hope to forward if selected.</w:t>
      </w:r>
    </w:p>
    <w:p w14:paraId="63ECE8BA" w14:textId="77777777" w:rsidR="0076342C" w:rsidRPr="00032102" w:rsidRDefault="009846D0" w:rsidP="00032102">
      <w:pPr>
        <w:spacing w:after="120" w:line="360" w:lineRule="auto"/>
        <w:rPr>
          <w:rFonts w:ascii="Arial" w:hAnsi="Arial" w:cs="Arial"/>
          <w:b/>
        </w:rPr>
      </w:pPr>
      <w:r w:rsidRPr="00032102">
        <w:rPr>
          <w:rFonts w:ascii="Arial" w:hAnsi="Arial" w:cs="Arial"/>
          <w:b/>
        </w:rPr>
        <w:t>Position Description</w:t>
      </w:r>
      <w:r w:rsidR="00530F9E" w:rsidRPr="00032102">
        <w:rPr>
          <w:rFonts w:ascii="Arial" w:hAnsi="Arial" w:cs="Arial"/>
          <w:b/>
        </w:rPr>
        <w:t>s</w:t>
      </w:r>
    </w:p>
    <w:p w14:paraId="12A92202" w14:textId="5EDFF9D3" w:rsidR="00D47419" w:rsidRPr="00032102" w:rsidRDefault="007F4C20" w:rsidP="00032102">
      <w:pPr>
        <w:spacing w:after="120" w:line="360" w:lineRule="auto"/>
        <w:rPr>
          <w:rFonts w:ascii="Arial" w:hAnsi="Arial" w:cs="Arial"/>
        </w:rPr>
      </w:pPr>
      <w:r>
        <w:rPr>
          <w:rFonts w:ascii="Arial" w:hAnsi="Arial" w:cs="Arial"/>
        </w:rPr>
        <w:t>There are eight</w:t>
      </w:r>
      <w:r w:rsidR="00056F33">
        <w:rPr>
          <w:rFonts w:ascii="Arial" w:hAnsi="Arial" w:cs="Arial"/>
        </w:rPr>
        <w:t xml:space="preserve"> positions available in Governance and Programming. </w:t>
      </w:r>
      <w:r w:rsidR="00D47419" w:rsidRPr="00032102">
        <w:rPr>
          <w:rFonts w:ascii="Arial" w:hAnsi="Arial" w:cs="Arial"/>
        </w:rPr>
        <w:t xml:space="preserve">Please choose the position you are </w:t>
      </w:r>
      <w:r w:rsidR="003B535C">
        <w:rPr>
          <w:rFonts w:ascii="Arial" w:hAnsi="Arial" w:cs="Arial"/>
        </w:rPr>
        <w:t xml:space="preserve">most interested in </w:t>
      </w:r>
      <w:r w:rsidR="00D47419" w:rsidRPr="00032102">
        <w:rPr>
          <w:rFonts w:ascii="Arial" w:hAnsi="Arial" w:cs="Arial"/>
        </w:rPr>
        <w:t>applying for (check one box):</w:t>
      </w:r>
    </w:p>
    <w:p w14:paraId="7D8A528E" w14:textId="77777777" w:rsidR="004C7E10" w:rsidRDefault="004C7E10" w:rsidP="00032102">
      <w:pPr>
        <w:spacing w:after="120" w:line="360" w:lineRule="auto"/>
        <w:rPr>
          <w:rFonts w:ascii="Arial" w:hAnsi="Arial" w:cs="Arial"/>
          <w:b/>
        </w:rPr>
      </w:pPr>
      <w:r w:rsidRPr="00032102">
        <w:rPr>
          <w:rFonts w:ascii="Arial" w:hAnsi="Arial" w:cs="Arial"/>
          <w:b/>
        </w:rPr>
        <w:t>GOVERNANCE TEAM</w:t>
      </w:r>
    </w:p>
    <w:p w14:paraId="3E8E1BC1" w14:textId="77777777" w:rsidR="00032102" w:rsidRPr="00032102" w:rsidRDefault="00032102" w:rsidP="00032102">
      <w:pPr>
        <w:spacing w:after="120" w:line="360" w:lineRule="auto"/>
        <w:rPr>
          <w:rFonts w:ascii="Arial" w:hAnsi="Arial" w:cs="Arial"/>
        </w:rPr>
      </w:pPr>
      <w:r>
        <w:rPr>
          <w:rFonts w:ascii="Arial" w:hAnsi="Arial" w:cs="Arial"/>
        </w:rPr>
        <w:t xml:space="preserve">The Governance Team is the heart and soul of Peninsula College’s student government. This is the team that is engaged in everything from campus and community affairs, clubs, budget and records, community service, </w:t>
      </w:r>
      <w:r w:rsidR="00A30A98">
        <w:rPr>
          <w:rFonts w:ascii="Arial" w:hAnsi="Arial" w:cs="Arial"/>
        </w:rPr>
        <w:t xml:space="preserve">facilities, and campus </w:t>
      </w:r>
      <w:r>
        <w:rPr>
          <w:rFonts w:ascii="Arial" w:hAnsi="Arial" w:cs="Arial"/>
        </w:rPr>
        <w:t xml:space="preserve">committee work, to state-wide involvement partnering with other Community and Technical College leadership teams and professionals on </w:t>
      </w:r>
      <w:r w:rsidR="00A30A98">
        <w:rPr>
          <w:rFonts w:ascii="Arial" w:hAnsi="Arial" w:cs="Arial"/>
        </w:rPr>
        <w:t xml:space="preserve">system and </w:t>
      </w:r>
      <w:r>
        <w:rPr>
          <w:rFonts w:ascii="Arial" w:hAnsi="Arial" w:cs="Arial"/>
        </w:rPr>
        <w:t>legislative development and</w:t>
      </w:r>
      <w:r w:rsidR="00A30A98">
        <w:rPr>
          <w:rFonts w:ascii="Arial" w:hAnsi="Arial" w:cs="Arial"/>
        </w:rPr>
        <w:t xml:space="preserve"> advocacy.</w:t>
      </w:r>
    </w:p>
    <w:p w14:paraId="6CCB92DA" w14:textId="4A62C571" w:rsidR="00D47419" w:rsidRPr="00032102" w:rsidRDefault="003B535C" w:rsidP="00032102">
      <w:pPr>
        <w:spacing w:after="120" w:line="360" w:lineRule="auto"/>
        <w:rPr>
          <w:rFonts w:ascii="Arial" w:hAnsi="Arial" w:cs="Arial"/>
        </w:rPr>
      </w:pPr>
      <w:r>
        <w:rPr>
          <w:rFonts w:cstheme="minorHAnsi"/>
          <w:sz w:val="23"/>
          <w:szCs w:val="23"/>
        </w:rPr>
        <w:t xml:space="preserve">  </w:t>
      </w:r>
      <w:sdt>
        <w:sdtPr>
          <w:rPr>
            <w:rFonts w:cstheme="minorHAnsi"/>
            <w:sz w:val="23"/>
            <w:szCs w:val="23"/>
          </w:rPr>
          <w:id w:val="-561172622"/>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00D47419" w:rsidRPr="00032102">
        <w:rPr>
          <w:rFonts w:ascii="Arial" w:hAnsi="Arial" w:cs="Arial"/>
        </w:rPr>
        <w:t xml:space="preserve"> </w:t>
      </w:r>
      <w:r w:rsidR="00D47419" w:rsidRPr="00032102">
        <w:rPr>
          <w:rFonts w:ascii="Arial" w:hAnsi="Arial" w:cs="Arial"/>
          <w:b/>
        </w:rPr>
        <w:t xml:space="preserve">Director of </w:t>
      </w:r>
      <w:r w:rsidR="004C7E10" w:rsidRPr="00032102">
        <w:rPr>
          <w:rFonts w:ascii="Arial" w:hAnsi="Arial" w:cs="Arial"/>
          <w:b/>
        </w:rPr>
        <w:t>Records and Finance:</w:t>
      </w:r>
      <w:r w:rsidR="004C7E10" w:rsidRPr="00032102">
        <w:rPr>
          <w:rFonts w:ascii="Arial" w:hAnsi="Arial" w:cs="Arial"/>
        </w:rPr>
        <w:t xml:space="preserve"> Otherwise known as the Secretary-Treasurer, this person is responsible for keeping, distributing, and posting (both electronically and physically) meeting minutes, keeping an accurate record of attendance at all meetings and events, keeping an accurate and up-to-date accounting of all ASC expenditures, and providing regular treasurer reports to the council.  This person is also responsible for knowing the rules for expenditure of Service and Activities Fees and helping to ensure the proper use of funds.  The Secretary chairs the S &amp; A Budget Committee in the spring. Other duties as assigned.</w:t>
      </w:r>
    </w:p>
    <w:p w14:paraId="58CDA9EF" w14:textId="382EE36E" w:rsidR="004C7E10" w:rsidRPr="00032102" w:rsidRDefault="003B535C" w:rsidP="00032102">
      <w:pPr>
        <w:spacing w:after="120" w:line="360" w:lineRule="auto"/>
        <w:rPr>
          <w:rFonts w:ascii="Arial" w:hAnsi="Arial" w:cs="Arial"/>
        </w:rPr>
      </w:pPr>
      <w:r>
        <w:rPr>
          <w:rFonts w:cstheme="minorHAnsi"/>
          <w:sz w:val="23"/>
          <w:szCs w:val="23"/>
        </w:rPr>
        <w:t xml:space="preserve">  </w:t>
      </w:r>
      <w:sdt>
        <w:sdtPr>
          <w:rPr>
            <w:rFonts w:cstheme="minorHAnsi"/>
            <w:sz w:val="23"/>
            <w:szCs w:val="23"/>
          </w:rPr>
          <w:id w:val="1355999898"/>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00D47419" w:rsidRPr="00032102">
        <w:rPr>
          <w:rFonts w:ascii="Arial" w:hAnsi="Arial" w:cs="Arial"/>
          <w:b/>
        </w:rPr>
        <w:t xml:space="preserve">Director of </w:t>
      </w:r>
      <w:r w:rsidR="004C7E10" w:rsidRPr="00032102">
        <w:rPr>
          <w:rFonts w:ascii="Arial" w:hAnsi="Arial" w:cs="Arial"/>
          <w:b/>
        </w:rPr>
        <w:t>Environmental Affairs:</w:t>
      </w:r>
      <w:r w:rsidR="004C7E10" w:rsidRPr="00032102">
        <w:rPr>
          <w:rFonts w:ascii="Arial" w:hAnsi="Arial" w:cs="Arial"/>
        </w:rPr>
        <w:t xml:space="preserve"> This person would be responsible for heading up the ASC’s projects that center on our responsibility to reach out as leaders to be good stewards of our lands, </w:t>
      </w:r>
      <w:r w:rsidR="004C7E10" w:rsidRPr="00032102">
        <w:rPr>
          <w:rFonts w:ascii="Arial" w:hAnsi="Arial" w:cs="Arial"/>
        </w:rPr>
        <w:lastRenderedPageBreak/>
        <w:t>resources, and communities</w:t>
      </w:r>
      <w:r w:rsidR="005219B8">
        <w:rPr>
          <w:rFonts w:ascii="Arial" w:hAnsi="Arial" w:cs="Arial"/>
        </w:rPr>
        <w:t>, including annual Earth Week/Earth Day activities</w:t>
      </w:r>
      <w:r w:rsidR="004C7E10" w:rsidRPr="00032102">
        <w:rPr>
          <w:rFonts w:ascii="Arial" w:hAnsi="Arial" w:cs="Arial"/>
        </w:rPr>
        <w:t xml:space="preserve">. This person would </w:t>
      </w:r>
      <w:r w:rsidR="005219B8">
        <w:rPr>
          <w:rFonts w:ascii="Arial" w:hAnsi="Arial" w:cs="Arial"/>
        </w:rPr>
        <w:t xml:space="preserve">also </w:t>
      </w:r>
      <w:r w:rsidR="004C7E10" w:rsidRPr="00032102">
        <w:rPr>
          <w:rFonts w:ascii="Arial" w:hAnsi="Arial" w:cs="Arial"/>
        </w:rPr>
        <w:t xml:space="preserve">be responsible for organizing activities </w:t>
      </w:r>
      <w:r w:rsidR="004360F8">
        <w:rPr>
          <w:rFonts w:ascii="Arial" w:hAnsi="Arial" w:cs="Arial"/>
        </w:rPr>
        <w:t xml:space="preserve">or fund raising efforts </w:t>
      </w:r>
      <w:r w:rsidR="004C7E10" w:rsidRPr="00032102">
        <w:rPr>
          <w:rFonts w:ascii="Arial" w:hAnsi="Arial" w:cs="Arial"/>
        </w:rPr>
        <w:t xml:space="preserve">related to our adopted </w:t>
      </w:r>
      <w:r w:rsidR="004C7E10" w:rsidRPr="00A30A98">
        <w:rPr>
          <w:rFonts w:ascii="Arial" w:hAnsi="Arial" w:cs="Arial"/>
        </w:rPr>
        <w:t xml:space="preserve">child, </w:t>
      </w:r>
      <w:proofErr w:type="spellStart"/>
      <w:r w:rsidR="004C7E10" w:rsidRPr="00A30A98">
        <w:rPr>
          <w:rFonts w:ascii="Arial" w:hAnsi="Arial" w:cs="Arial"/>
        </w:rPr>
        <w:t>Al</w:t>
      </w:r>
      <w:r w:rsidR="00A30A98" w:rsidRPr="00A30A98">
        <w:rPr>
          <w:rFonts w:ascii="Arial" w:hAnsi="Arial" w:cs="Arial"/>
        </w:rPr>
        <w:t>h</w:t>
      </w:r>
      <w:r w:rsidR="004C7E10" w:rsidRPr="00A30A98">
        <w:rPr>
          <w:rFonts w:ascii="Arial" w:hAnsi="Arial" w:cs="Arial"/>
        </w:rPr>
        <w:t>assan</w:t>
      </w:r>
      <w:proofErr w:type="spellEnd"/>
      <w:r w:rsidR="00A30A98">
        <w:rPr>
          <w:rFonts w:ascii="Arial" w:hAnsi="Arial" w:cs="Arial"/>
        </w:rPr>
        <w:t xml:space="preserve"> </w:t>
      </w:r>
      <w:proofErr w:type="spellStart"/>
      <w:r w:rsidR="00A30A98">
        <w:rPr>
          <w:rFonts w:ascii="Arial" w:hAnsi="Arial" w:cs="Arial"/>
        </w:rPr>
        <w:t>Turay</w:t>
      </w:r>
      <w:proofErr w:type="spellEnd"/>
      <w:r w:rsidR="005219B8">
        <w:rPr>
          <w:rFonts w:ascii="Arial" w:hAnsi="Arial" w:cs="Arial"/>
        </w:rPr>
        <w:t>.</w:t>
      </w:r>
      <w:r w:rsidR="004C7E10" w:rsidRPr="00032102">
        <w:rPr>
          <w:rFonts w:ascii="Arial" w:hAnsi="Arial" w:cs="Arial"/>
        </w:rPr>
        <w:t xml:space="preserve"> This person would develop and promote sustainability, activism, and leadership on our campus and in our community (recycling programs, student gardens, local food/business initiatives, etc.)</w:t>
      </w:r>
      <w:r w:rsidR="005219B8">
        <w:rPr>
          <w:rFonts w:ascii="Arial" w:hAnsi="Arial" w:cs="Arial"/>
        </w:rPr>
        <w:t>.</w:t>
      </w:r>
      <w:r w:rsidR="004C7E10" w:rsidRPr="00032102">
        <w:rPr>
          <w:rFonts w:ascii="Arial" w:hAnsi="Arial" w:cs="Arial"/>
        </w:rPr>
        <w:t xml:space="preserve"> </w:t>
      </w:r>
      <w:r w:rsidR="00DC0C3D">
        <w:rPr>
          <w:rFonts w:ascii="Arial" w:hAnsi="Arial" w:cs="Arial"/>
        </w:rPr>
        <w:t xml:space="preserve">Finally, this person would assist the Director of College and Community Affairs to support our campus Food Pantry. </w:t>
      </w:r>
      <w:r w:rsidR="004C7E10" w:rsidRPr="00032102">
        <w:rPr>
          <w:rFonts w:ascii="Arial" w:hAnsi="Arial" w:cs="Arial"/>
        </w:rPr>
        <w:t>Other duties as assigned.</w:t>
      </w:r>
    </w:p>
    <w:p w14:paraId="64FD0FA9" w14:textId="4AEA94BF" w:rsidR="003326E1" w:rsidRDefault="003B535C" w:rsidP="00032102">
      <w:pPr>
        <w:spacing w:after="120" w:line="360" w:lineRule="auto"/>
        <w:rPr>
          <w:rFonts w:ascii="Arial" w:hAnsi="Arial" w:cs="Arial"/>
        </w:rPr>
      </w:pPr>
      <w:r>
        <w:rPr>
          <w:rFonts w:cstheme="minorHAnsi"/>
          <w:sz w:val="23"/>
          <w:szCs w:val="23"/>
        </w:rPr>
        <w:t xml:space="preserve">  </w:t>
      </w:r>
      <w:sdt>
        <w:sdtPr>
          <w:rPr>
            <w:rFonts w:cstheme="minorHAnsi"/>
            <w:sz w:val="23"/>
            <w:szCs w:val="23"/>
          </w:rPr>
          <w:id w:val="-871220935"/>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003326E1" w:rsidRPr="00032102">
        <w:rPr>
          <w:rFonts w:ascii="Arial" w:hAnsi="Arial" w:cs="Arial"/>
          <w:b/>
        </w:rPr>
        <w:t xml:space="preserve">Director of </w:t>
      </w:r>
      <w:r w:rsidR="003326E1">
        <w:rPr>
          <w:rFonts w:ascii="Arial" w:hAnsi="Arial" w:cs="Arial"/>
          <w:b/>
        </w:rPr>
        <w:t xml:space="preserve">College and </w:t>
      </w:r>
      <w:r w:rsidR="003326E1" w:rsidRPr="00032102">
        <w:rPr>
          <w:rFonts w:ascii="Arial" w:hAnsi="Arial" w:cs="Arial"/>
          <w:b/>
        </w:rPr>
        <w:t>Community Affairs:</w:t>
      </w:r>
      <w:r w:rsidR="003326E1">
        <w:rPr>
          <w:rFonts w:ascii="Arial" w:hAnsi="Arial" w:cs="Arial"/>
          <w:b/>
        </w:rPr>
        <w:t xml:space="preserve"> </w:t>
      </w:r>
      <w:r w:rsidR="003326E1" w:rsidRPr="003326E1">
        <w:rPr>
          <w:rFonts w:ascii="Arial" w:hAnsi="Arial" w:cs="Arial"/>
        </w:rPr>
        <w:t xml:space="preserve">This </w:t>
      </w:r>
      <w:r w:rsidR="003326E1">
        <w:rPr>
          <w:rFonts w:ascii="Arial" w:hAnsi="Arial" w:cs="Arial"/>
        </w:rPr>
        <w:t xml:space="preserve">person would be responsible for oversight of ASC projects on campus and in the community, including discount cards, </w:t>
      </w:r>
      <w:r w:rsidR="004360F8">
        <w:rPr>
          <w:rFonts w:ascii="Arial" w:hAnsi="Arial" w:cs="Arial"/>
        </w:rPr>
        <w:t xml:space="preserve">and </w:t>
      </w:r>
      <w:r w:rsidR="005219B8">
        <w:rPr>
          <w:rFonts w:ascii="Arial" w:hAnsi="Arial" w:cs="Arial"/>
        </w:rPr>
        <w:t xml:space="preserve">work with the Executive Team to </w:t>
      </w:r>
      <w:r w:rsidR="004360F8">
        <w:rPr>
          <w:rFonts w:ascii="Arial" w:hAnsi="Arial" w:cs="Arial"/>
        </w:rPr>
        <w:t xml:space="preserve">serve as </w:t>
      </w:r>
      <w:r w:rsidR="005219B8">
        <w:rPr>
          <w:rFonts w:ascii="Arial" w:hAnsi="Arial" w:cs="Arial"/>
        </w:rPr>
        <w:t xml:space="preserve">the ASC </w:t>
      </w:r>
      <w:r w:rsidR="003326E1">
        <w:rPr>
          <w:rFonts w:ascii="Arial" w:hAnsi="Arial" w:cs="Arial"/>
        </w:rPr>
        <w:t>liaison</w:t>
      </w:r>
      <w:r w:rsidR="004360F8">
        <w:rPr>
          <w:rFonts w:ascii="Arial" w:hAnsi="Arial" w:cs="Arial"/>
        </w:rPr>
        <w:t xml:space="preserve"> to branch campuses. This person would be responsible for organizing community outreach/service activities, such as a Volunteer Fair, Health Fair, Blood Drive, etc. They would also serve as our primary liaison to the </w:t>
      </w:r>
      <w:r w:rsidR="005219B8">
        <w:rPr>
          <w:rFonts w:ascii="Arial" w:hAnsi="Arial" w:cs="Arial"/>
        </w:rPr>
        <w:t xml:space="preserve">Peninsula College </w:t>
      </w:r>
      <w:r w:rsidR="004360F8">
        <w:rPr>
          <w:rFonts w:ascii="Arial" w:hAnsi="Arial" w:cs="Arial"/>
        </w:rPr>
        <w:t xml:space="preserve">Ambassadors, working with them to coordinate outreach activities. </w:t>
      </w:r>
      <w:r w:rsidR="005219B8">
        <w:rPr>
          <w:rFonts w:ascii="Arial" w:hAnsi="Arial" w:cs="Arial"/>
        </w:rPr>
        <w:t xml:space="preserve">Finally they would collaborate with the Director of Environmental Affairs to </w:t>
      </w:r>
      <w:r w:rsidR="00DC0C3D">
        <w:rPr>
          <w:rFonts w:ascii="Arial" w:hAnsi="Arial" w:cs="Arial"/>
        </w:rPr>
        <w:t xml:space="preserve">support our campus Food Pantry. </w:t>
      </w:r>
      <w:r w:rsidR="004360F8">
        <w:rPr>
          <w:rFonts w:ascii="Arial" w:hAnsi="Arial" w:cs="Arial"/>
        </w:rPr>
        <w:t>Other duties as assigned.</w:t>
      </w:r>
    </w:p>
    <w:p w14:paraId="5B4EBE6E" w14:textId="5190F290" w:rsidR="00D47419" w:rsidRPr="00032102" w:rsidRDefault="003B535C" w:rsidP="00032102">
      <w:pPr>
        <w:spacing w:after="120" w:line="360" w:lineRule="auto"/>
        <w:rPr>
          <w:rFonts w:ascii="Arial" w:hAnsi="Arial" w:cs="Arial"/>
        </w:rPr>
      </w:pPr>
      <w:r>
        <w:rPr>
          <w:rFonts w:cstheme="minorHAnsi"/>
          <w:sz w:val="23"/>
          <w:szCs w:val="23"/>
        </w:rPr>
        <w:t xml:space="preserve">  </w:t>
      </w:r>
      <w:sdt>
        <w:sdtPr>
          <w:rPr>
            <w:rFonts w:cstheme="minorHAnsi"/>
            <w:sz w:val="23"/>
            <w:szCs w:val="23"/>
          </w:rPr>
          <w:id w:val="493696114"/>
          <w14:checkbox>
            <w14:checked w14:val="0"/>
            <w14:checkedState w14:val="2612" w14:font="MS Gothic"/>
            <w14:uncheckedState w14:val="2610" w14:font="MS Gothic"/>
          </w14:checkbox>
        </w:sdtPr>
        <w:sdtEndPr/>
        <w:sdtContent>
          <w:r w:rsidR="00753BAC">
            <w:rPr>
              <w:rFonts w:ascii="MS Gothic" w:eastAsia="MS Gothic" w:hAnsi="MS Gothic" w:cstheme="minorHAnsi" w:hint="eastAsia"/>
              <w:sz w:val="23"/>
              <w:szCs w:val="23"/>
            </w:rPr>
            <w:t>☐</w:t>
          </w:r>
        </w:sdtContent>
      </w:sdt>
      <w:r w:rsidRPr="00032102">
        <w:rPr>
          <w:rFonts w:ascii="Arial" w:hAnsi="Arial" w:cs="Arial"/>
        </w:rPr>
        <w:t xml:space="preserve"> </w:t>
      </w:r>
      <w:r w:rsidR="004C7E10" w:rsidRPr="00032102">
        <w:rPr>
          <w:rFonts w:ascii="Arial" w:hAnsi="Arial" w:cs="Arial"/>
          <w:b/>
        </w:rPr>
        <w:t>Director of Clubs and Student Organizations:</w:t>
      </w:r>
      <w:r w:rsidR="004C7E10" w:rsidRPr="00032102">
        <w:rPr>
          <w:rFonts w:ascii="Arial" w:hAnsi="Arial" w:cs="Arial"/>
        </w:rPr>
        <w:t xml:space="preserve"> This person would oversee and keep track of all matters pertaining to clubs and program outreach. They would accurately keep track of and report club activity, would be responsible for holding a fall club orientation and for educating and assisting clubs in their endeavors (including assisting them in all aspects of club management, such as finances, publicity, club advisor education, etc.) This person would organize our Club Fair during welcome week. This person would work closely with the Vice President of Programming, the Programming Team, and the Publicity Team to coordinate club event timing and publicity. Other duties as assigned.</w:t>
      </w:r>
    </w:p>
    <w:p w14:paraId="76EC5B59" w14:textId="77777777" w:rsidR="004C7E10" w:rsidRPr="00032102" w:rsidRDefault="004C7E10" w:rsidP="00032102">
      <w:pPr>
        <w:spacing w:after="120" w:line="360" w:lineRule="auto"/>
        <w:rPr>
          <w:rFonts w:ascii="Arial" w:hAnsi="Arial" w:cs="Arial"/>
          <w:b/>
        </w:rPr>
      </w:pPr>
      <w:r w:rsidRPr="00032102">
        <w:rPr>
          <w:rFonts w:ascii="Arial" w:hAnsi="Arial" w:cs="Arial"/>
          <w:b/>
        </w:rPr>
        <w:t>PROGRAMMING TEAM</w:t>
      </w:r>
    </w:p>
    <w:p w14:paraId="647959EB" w14:textId="77777777" w:rsidR="00C53EA0" w:rsidRPr="00032102" w:rsidRDefault="00C53EA0" w:rsidP="00032102">
      <w:pPr>
        <w:spacing w:after="120" w:line="360" w:lineRule="auto"/>
        <w:rPr>
          <w:rFonts w:ascii="Arial" w:hAnsi="Arial" w:cs="Arial"/>
          <w:b/>
        </w:rPr>
      </w:pPr>
      <w:r w:rsidRPr="00032102">
        <w:rPr>
          <w:rFonts w:ascii="Arial" w:hAnsi="Arial" w:cs="Arial"/>
        </w:rPr>
        <w:t xml:space="preserve">The Programming Team </w:t>
      </w:r>
      <w:r w:rsidR="00A30A98">
        <w:rPr>
          <w:rFonts w:ascii="Arial" w:hAnsi="Arial" w:cs="Arial"/>
        </w:rPr>
        <w:t xml:space="preserve">is Peninsula College’s activity team. Its members </w:t>
      </w:r>
      <w:r w:rsidRPr="00032102">
        <w:rPr>
          <w:rFonts w:ascii="Arial" w:hAnsi="Arial" w:cs="Arial"/>
        </w:rPr>
        <w:t>work directly with the Vice President of Programming to approve, coordinate, hold, and evaluate high-quality events and activities such as dances, holiday events, concerts, comedy shows, contests, Welcome Week and Spirit Week events, etc. This team will share primary responsibility for decorations, event food ordering and purchasing, facility preparation, managing events, sound and lights, and organizing and facilitating both set up and tear down, etc. This team will also share responsible for doing inventory on, organizing, and maintaining the storage rooms.</w:t>
      </w:r>
      <w:r w:rsidR="00A30A98">
        <w:rPr>
          <w:rFonts w:ascii="Arial" w:hAnsi="Arial" w:cs="Arial"/>
        </w:rPr>
        <w:t xml:space="preserve"> The Programming Team also partners with the Marketing &amp; Publicity Team to collaborate on bringing excellence to Peninsula’s student events.</w:t>
      </w:r>
    </w:p>
    <w:p w14:paraId="1E7B7E7D" w14:textId="24D997A7" w:rsidR="004C7E10" w:rsidRPr="00032102" w:rsidRDefault="003B535C" w:rsidP="00032102">
      <w:pPr>
        <w:spacing w:after="120" w:line="360" w:lineRule="auto"/>
        <w:rPr>
          <w:rFonts w:ascii="Arial" w:hAnsi="Arial" w:cs="Arial"/>
        </w:rPr>
      </w:pPr>
      <w:r>
        <w:rPr>
          <w:rFonts w:cstheme="minorHAnsi"/>
          <w:sz w:val="23"/>
          <w:szCs w:val="23"/>
        </w:rPr>
        <w:t xml:space="preserve">  </w:t>
      </w:r>
      <w:sdt>
        <w:sdtPr>
          <w:rPr>
            <w:rFonts w:cstheme="minorHAnsi"/>
            <w:sz w:val="23"/>
            <w:szCs w:val="23"/>
          </w:rPr>
          <w:id w:val="-1956244689"/>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00D47419" w:rsidRPr="00032102">
        <w:rPr>
          <w:rFonts w:ascii="Arial" w:hAnsi="Arial" w:cs="Arial"/>
          <w:b/>
        </w:rPr>
        <w:t xml:space="preserve">Director of </w:t>
      </w:r>
      <w:r w:rsidR="004C7E10" w:rsidRPr="00032102">
        <w:rPr>
          <w:rFonts w:ascii="Arial" w:hAnsi="Arial" w:cs="Arial"/>
          <w:b/>
        </w:rPr>
        <w:t xml:space="preserve">Event Planning: </w:t>
      </w:r>
      <w:r w:rsidR="00C53EA0" w:rsidRPr="00032102">
        <w:rPr>
          <w:rFonts w:ascii="Arial" w:hAnsi="Arial" w:cs="Arial"/>
        </w:rPr>
        <w:t xml:space="preserve">In addition to the duties described above, the Director of Event Planning has the primary responsibility for oversight of pre-event preparations, such as ordering and picking up food, decorations, etc. </w:t>
      </w:r>
      <w:r w:rsidR="004C7E10" w:rsidRPr="00032102">
        <w:rPr>
          <w:rFonts w:ascii="Arial" w:hAnsi="Arial" w:cs="Arial"/>
        </w:rPr>
        <w:t>Other duties as assigned.</w:t>
      </w:r>
    </w:p>
    <w:p w14:paraId="02B04D64" w14:textId="566BB452" w:rsidR="00D47419" w:rsidRPr="00032102" w:rsidRDefault="003B535C" w:rsidP="00032102">
      <w:pPr>
        <w:spacing w:after="120" w:line="360" w:lineRule="auto"/>
        <w:rPr>
          <w:rFonts w:ascii="Arial" w:hAnsi="Arial" w:cs="Arial"/>
        </w:rPr>
      </w:pPr>
      <w:r>
        <w:rPr>
          <w:rFonts w:cstheme="minorHAnsi"/>
          <w:sz w:val="23"/>
          <w:szCs w:val="23"/>
        </w:rPr>
        <w:lastRenderedPageBreak/>
        <w:t xml:space="preserve">  </w:t>
      </w:r>
      <w:sdt>
        <w:sdtPr>
          <w:rPr>
            <w:rFonts w:cstheme="minorHAnsi"/>
            <w:sz w:val="23"/>
            <w:szCs w:val="23"/>
          </w:rPr>
          <w:id w:val="-1560942045"/>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00D47419" w:rsidRPr="00032102">
        <w:rPr>
          <w:rFonts w:ascii="Arial" w:hAnsi="Arial" w:cs="Arial"/>
          <w:b/>
        </w:rPr>
        <w:t xml:space="preserve">Director of </w:t>
      </w:r>
      <w:r w:rsidR="00C53EA0" w:rsidRPr="00032102">
        <w:rPr>
          <w:rFonts w:ascii="Arial" w:hAnsi="Arial" w:cs="Arial"/>
          <w:b/>
        </w:rPr>
        <w:t>Event Facilitation:</w:t>
      </w:r>
      <w:r w:rsidR="00C53EA0" w:rsidRPr="00032102">
        <w:rPr>
          <w:rFonts w:ascii="Arial" w:hAnsi="Arial" w:cs="Arial"/>
        </w:rPr>
        <w:t xml:space="preserve"> In addition to the duties described above, the Director of Event Facilitation has responsibility for oversight of event set-up, sound and lights, and tear-down. Other duties as assigned.</w:t>
      </w:r>
    </w:p>
    <w:p w14:paraId="4095AFD9" w14:textId="77777777" w:rsidR="00C53EA0" w:rsidRPr="00032102" w:rsidRDefault="00C53EA0" w:rsidP="00032102">
      <w:pPr>
        <w:spacing w:after="120" w:line="360" w:lineRule="auto"/>
        <w:rPr>
          <w:rFonts w:ascii="Arial" w:hAnsi="Arial" w:cs="Arial"/>
          <w:b/>
        </w:rPr>
      </w:pPr>
      <w:r w:rsidRPr="00032102">
        <w:rPr>
          <w:rFonts w:ascii="Arial" w:hAnsi="Arial" w:cs="Arial"/>
          <w:b/>
        </w:rPr>
        <w:t>MARKETING &amp; PUBLICITY TEAM</w:t>
      </w:r>
    </w:p>
    <w:p w14:paraId="4987EC5A" w14:textId="77777777" w:rsidR="00C53EA0" w:rsidRPr="00032102" w:rsidRDefault="00C53EA0" w:rsidP="00032102">
      <w:pPr>
        <w:spacing w:after="120" w:line="360" w:lineRule="auto"/>
        <w:rPr>
          <w:rFonts w:ascii="Arial" w:hAnsi="Arial" w:cs="Arial"/>
          <w:b/>
        </w:rPr>
      </w:pPr>
      <w:r w:rsidRPr="00032102">
        <w:rPr>
          <w:rFonts w:ascii="Arial" w:hAnsi="Arial" w:cs="Arial"/>
        </w:rPr>
        <w:t>This team of two would be responsible for all things publicity-related; for creating and fostering an active relationship between the ASC and our campus and community at large. Marketing/publicity includes oversight of marketing materials, press releases and communication with local media, photography, Facebook, special promotions, etc.  This team would be responsible for actively keeping track of and promoting all ASC-sponsored events. This team would work closely with the Vice President of Programming and the Programming Team,</w:t>
      </w:r>
      <w:r w:rsidR="00032102" w:rsidRPr="00032102">
        <w:rPr>
          <w:rFonts w:ascii="Arial" w:hAnsi="Arial" w:cs="Arial"/>
        </w:rPr>
        <w:t xml:space="preserve"> as well as</w:t>
      </w:r>
      <w:r w:rsidRPr="00032102">
        <w:rPr>
          <w:rFonts w:ascii="Arial" w:hAnsi="Arial" w:cs="Arial"/>
        </w:rPr>
        <w:t xml:space="preserve"> the Peninsula College Marketing and Public Relations staff.  </w:t>
      </w:r>
    </w:p>
    <w:p w14:paraId="7E832556" w14:textId="78BEF99A" w:rsidR="00032102" w:rsidRPr="00032102" w:rsidRDefault="003B535C" w:rsidP="00032102">
      <w:pPr>
        <w:spacing w:after="120" w:line="360" w:lineRule="auto"/>
        <w:rPr>
          <w:rFonts w:ascii="Arial" w:hAnsi="Arial" w:cs="Arial"/>
        </w:rPr>
      </w:pPr>
      <w:r>
        <w:rPr>
          <w:rFonts w:cstheme="minorHAnsi"/>
          <w:sz w:val="23"/>
          <w:szCs w:val="23"/>
        </w:rPr>
        <w:t xml:space="preserve">  </w:t>
      </w:r>
      <w:sdt>
        <w:sdtPr>
          <w:rPr>
            <w:rFonts w:cstheme="minorHAnsi"/>
            <w:sz w:val="23"/>
            <w:szCs w:val="23"/>
          </w:rPr>
          <w:id w:val="1991904158"/>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00032102" w:rsidRPr="00032102">
        <w:rPr>
          <w:rFonts w:ascii="Arial" w:hAnsi="Arial" w:cs="Arial"/>
          <w:b/>
        </w:rPr>
        <w:t>Director of Marketing:</w:t>
      </w:r>
      <w:r w:rsidR="00032102" w:rsidRPr="00032102">
        <w:rPr>
          <w:rFonts w:ascii="Arial" w:hAnsi="Arial" w:cs="Arial"/>
        </w:rPr>
        <w:t xml:space="preserve"> This person would be primarily responsible for developing and disseminating effective marketing materials, such as press releases, TV slides, flyers, brochures, posters, tickets, etc. for all events sponsored by the ASC (or clubs as needed). Through marketing efforts, this person would actively promote student body awareness of campus affairs and of student government roles and functions on campus. This person would manage our flyer holders across campus, and would also be responsible for managing the campus bulletin boards. Prior experience with graphic design is beneficial, but not required. This person would assist with photography as needed. Standing member of the Programming Team. Other duties as assigned.</w:t>
      </w:r>
    </w:p>
    <w:p w14:paraId="083C62FC" w14:textId="08D9F0A3" w:rsidR="00623B86" w:rsidRDefault="003B535C" w:rsidP="00032102">
      <w:pPr>
        <w:spacing w:after="120" w:line="360" w:lineRule="auto"/>
        <w:rPr>
          <w:rFonts w:ascii="Arial" w:hAnsi="Arial" w:cs="Arial"/>
        </w:rPr>
      </w:pPr>
      <w:r>
        <w:rPr>
          <w:rFonts w:cstheme="minorHAnsi"/>
          <w:sz w:val="23"/>
          <w:szCs w:val="23"/>
        </w:rPr>
        <w:t xml:space="preserve">  </w:t>
      </w:r>
      <w:sdt>
        <w:sdtPr>
          <w:rPr>
            <w:rFonts w:cstheme="minorHAnsi"/>
            <w:sz w:val="23"/>
            <w:szCs w:val="23"/>
          </w:rPr>
          <w:id w:val="269903525"/>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00032102" w:rsidRPr="00032102">
        <w:rPr>
          <w:rFonts w:ascii="Arial" w:hAnsi="Arial" w:cs="Arial"/>
          <w:b/>
        </w:rPr>
        <w:t>Director of Public Relations:</w:t>
      </w:r>
      <w:r w:rsidR="00032102" w:rsidRPr="00032102">
        <w:rPr>
          <w:rFonts w:ascii="Arial" w:hAnsi="Arial" w:cs="Arial"/>
        </w:rPr>
        <w:t xml:space="preserve">  This person would primarily focus on publicizing ASC and Peninsula College events and activities (as well as daily student activities on campus) via social media and the PC web site in a way that fosters community, connection, and awareness; he or she would be responsible for improving, managing, and promoting the Facebook page, Twitter feed, and Student Government web pages on the PC website. This person would be responsible for photography/photojournalism needs at events. Standing member of the Programming Team.</w:t>
      </w:r>
      <w:r w:rsidR="00A30A98">
        <w:rPr>
          <w:rFonts w:ascii="Arial" w:hAnsi="Arial" w:cs="Arial"/>
        </w:rPr>
        <w:t xml:space="preserve"> Other duties as assigned.</w:t>
      </w:r>
    </w:p>
    <w:p w14:paraId="0FAE1213" w14:textId="21086005" w:rsidR="00D47419" w:rsidRPr="00D47419" w:rsidRDefault="003B535C" w:rsidP="004C7E10">
      <w:pPr>
        <w:spacing w:after="120" w:line="240" w:lineRule="auto"/>
        <w:ind w:left="720"/>
        <w:rPr>
          <w:rFonts w:ascii="Arial" w:hAnsi="Arial" w:cs="Arial"/>
        </w:rPr>
      </w:pPr>
      <w:r>
        <w:rPr>
          <w:rFonts w:cstheme="minorHAnsi"/>
          <w:sz w:val="23"/>
          <w:szCs w:val="23"/>
        </w:rPr>
        <w:t xml:space="preserve">  </w:t>
      </w:r>
      <w:sdt>
        <w:sdtPr>
          <w:rPr>
            <w:rFonts w:cstheme="minorHAnsi"/>
            <w:sz w:val="23"/>
            <w:szCs w:val="23"/>
          </w:rPr>
          <w:id w:val="-873769221"/>
          <w14:checkbox>
            <w14:checked w14:val="0"/>
            <w14:checkedState w14:val="2612" w14:font="MS Gothic"/>
            <w14:uncheckedState w14:val="2610" w14:font="MS Gothic"/>
          </w14:checkbox>
        </w:sdtPr>
        <w:sdtEndPr/>
        <w:sdtContent>
          <w:r>
            <w:rPr>
              <w:rFonts w:ascii="MS Gothic" w:eastAsia="MS Gothic" w:hAnsi="MS Gothic" w:cstheme="minorHAnsi" w:hint="eastAsia"/>
              <w:sz w:val="23"/>
              <w:szCs w:val="23"/>
            </w:rPr>
            <w:t>☐</w:t>
          </w:r>
        </w:sdtContent>
      </w:sdt>
      <w:r w:rsidRPr="00032102">
        <w:rPr>
          <w:rFonts w:ascii="Arial" w:hAnsi="Arial" w:cs="Arial"/>
        </w:rPr>
        <w:t xml:space="preserve"> </w:t>
      </w:r>
      <w:r w:rsidR="00D47419" w:rsidRPr="00D47419">
        <w:rPr>
          <w:rFonts w:ascii="Arial" w:hAnsi="Arial" w:cs="Arial"/>
        </w:rPr>
        <w:t xml:space="preserve">If I am not chosen for the position I am applying for, I might be interested in </w:t>
      </w:r>
      <w:r w:rsidR="00D47419">
        <w:rPr>
          <w:rFonts w:ascii="Arial" w:hAnsi="Arial" w:cs="Arial"/>
        </w:rPr>
        <w:t xml:space="preserve">exploring </w:t>
      </w:r>
      <w:r w:rsidR="00D47419" w:rsidRPr="00D47419">
        <w:rPr>
          <w:rFonts w:ascii="Arial" w:hAnsi="Arial" w:cs="Arial"/>
        </w:rPr>
        <w:t>another position at the discretion of the Executive Council.</w:t>
      </w:r>
    </w:p>
    <w:p w14:paraId="0165230F" w14:textId="77777777" w:rsidR="009846D0" w:rsidRDefault="009846D0" w:rsidP="00625C75">
      <w:pPr>
        <w:rPr>
          <w:rFonts w:ascii="Arial" w:hAnsi="Arial" w:cs="Arial"/>
          <w:b/>
        </w:rPr>
      </w:pPr>
      <w:r>
        <w:rPr>
          <w:rFonts w:ascii="Arial" w:hAnsi="Arial" w:cs="Arial"/>
          <w:b/>
        </w:rPr>
        <w:t>Requirements</w:t>
      </w:r>
    </w:p>
    <w:p w14:paraId="1FFEA38F" w14:textId="77777777" w:rsidR="009846D0" w:rsidRDefault="009846D0" w:rsidP="00625C75">
      <w:pPr>
        <w:pStyle w:val="ListParagraph"/>
        <w:numPr>
          <w:ilvl w:val="0"/>
          <w:numId w:val="2"/>
        </w:numPr>
        <w:rPr>
          <w:rFonts w:ascii="Arial" w:hAnsi="Arial" w:cs="Arial"/>
        </w:rPr>
      </w:pPr>
      <w:r w:rsidRPr="00500A1E">
        <w:rPr>
          <w:rFonts w:ascii="Arial" w:hAnsi="Arial" w:cs="Arial"/>
        </w:rPr>
        <w:t>2.5 Cumulative GPA (including transfer credits when applicable)</w:t>
      </w:r>
      <w:r w:rsidR="00C12CDE">
        <w:rPr>
          <w:rFonts w:ascii="Arial" w:hAnsi="Arial" w:cs="Arial"/>
        </w:rPr>
        <w:t>.</w:t>
      </w:r>
    </w:p>
    <w:p w14:paraId="06D565C4" w14:textId="0D8151BA" w:rsidR="00C12CDE" w:rsidRPr="00530F9E" w:rsidRDefault="00C12CDE" w:rsidP="00C12CDE">
      <w:pPr>
        <w:pStyle w:val="ListParagraph"/>
        <w:numPr>
          <w:ilvl w:val="0"/>
          <w:numId w:val="2"/>
        </w:numPr>
        <w:rPr>
          <w:rFonts w:ascii="Arial" w:hAnsi="Arial" w:cs="Arial"/>
        </w:rPr>
      </w:pPr>
      <w:r>
        <w:rPr>
          <w:rFonts w:ascii="Arial" w:hAnsi="Arial" w:cs="Arial"/>
        </w:rPr>
        <w:t xml:space="preserve">Plan to be </w:t>
      </w:r>
      <w:r w:rsidRPr="00500A1E">
        <w:rPr>
          <w:rFonts w:ascii="Arial" w:hAnsi="Arial" w:cs="Arial"/>
        </w:rPr>
        <w:t>enrolled in minimum of 6 credits</w:t>
      </w:r>
      <w:r>
        <w:rPr>
          <w:rFonts w:ascii="Arial" w:hAnsi="Arial" w:cs="Arial"/>
        </w:rPr>
        <w:t xml:space="preserve"> Fall, Winter and Spring </w:t>
      </w:r>
      <w:r w:rsidR="00E24BCD">
        <w:rPr>
          <w:rFonts w:ascii="Arial" w:hAnsi="Arial" w:cs="Arial"/>
        </w:rPr>
        <w:t>202</w:t>
      </w:r>
      <w:r w:rsidR="00E324C7">
        <w:rPr>
          <w:rFonts w:ascii="Arial" w:hAnsi="Arial" w:cs="Arial"/>
        </w:rPr>
        <w:t>1</w:t>
      </w:r>
      <w:r w:rsidR="00E24BCD">
        <w:rPr>
          <w:rFonts w:ascii="Arial" w:hAnsi="Arial" w:cs="Arial"/>
        </w:rPr>
        <w:t>-2</w:t>
      </w:r>
      <w:r w:rsidR="00E324C7">
        <w:rPr>
          <w:rFonts w:ascii="Arial" w:hAnsi="Arial" w:cs="Arial"/>
        </w:rPr>
        <w:t>2</w:t>
      </w:r>
      <w:r w:rsidR="00E24BCD">
        <w:rPr>
          <w:rFonts w:ascii="Arial" w:hAnsi="Arial" w:cs="Arial"/>
        </w:rPr>
        <w:t>.</w:t>
      </w:r>
    </w:p>
    <w:p w14:paraId="43ADD3C0" w14:textId="1D059008" w:rsidR="00C12CDE" w:rsidRPr="00500A1E" w:rsidRDefault="00C12CDE" w:rsidP="00C12CDE">
      <w:pPr>
        <w:pStyle w:val="ListParagraph"/>
        <w:numPr>
          <w:ilvl w:val="0"/>
          <w:numId w:val="2"/>
        </w:numPr>
        <w:rPr>
          <w:rFonts w:ascii="Arial" w:hAnsi="Arial" w:cs="Arial"/>
        </w:rPr>
      </w:pPr>
      <w:r>
        <w:rPr>
          <w:rFonts w:ascii="Arial" w:hAnsi="Arial" w:cs="Arial"/>
        </w:rPr>
        <w:t>Available for an interview</w:t>
      </w:r>
      <w:r w:rsidR="005219B8">
        <w:rPr>
          <w:rFonts w:ascii="Arial" w:hAnsi="Arial" w:cs="Arial"/>
        </w:rPr>
        <w:t>,</w:t>
      </w:r>
      <w:r>
        <w:rPr>
          <w:rFonts w:ascii="Arial" w:hAnsi="Arial" w:cs="Arial"/>
        </w:rPr>
        <w:t xml:space="preserve"> </w:t>
      </w:r>
      <w:r w:rsidR="005219B8">
        <w:rPr>
          <w:rFonts w:ascii="Arial" w:hAnsi="Arial" w:cs="Arial"/>
        </w:rPr>
        <w:t>should you be selected</w:t>
      </w:r>
      <w:r w:rsidR="001672AC">
        <w:rPr>
          <w:rFonts w:ascii="Arial" w:hAnsi="Arial" w:cs="Arial"/>
        </w:rPr>
        <w:t xml:space="preserve"> for one</w:t>
      </w:r>
      <w:r w:rsidR="005219B8">
        <w:rPr>
          <w:rFonts w:ascii="Arial" w:hAnsi="Arial" w:cs="Arial"/>
        </w:rPr>
        <w:t xml:space="preserve">, </w:t>
      </w:r>
      <w:r>
        <w:rPr>
          <w:rFonts w:ascii="Arial" w:hAnsi="Arial" w:cs="Arial"/>
        </w:rPr>
        <w:t xml:space="preserve">from </w:t>
      </w:r>
      <w:r w:rsidR="00AD5D1E">
        <w:rPr>
          <w:rFonts w:ascii="Arial" w:hAnsi="Arial" w:cs="Arial"/>
          <w:b/>
          <w:u w:val="single"/>
        </w:rPr>
        <w:t>8:00-10:00 am</w:t>
      </w:r>
      <w:r w:rsidR="00E24BCD">
        <w:rPr>
          <w:rFonts w:ascii="Arial" w:hAnsi="Arial" w:cs="Arial"/>
          <w:b/>
          <w:u w:val="single"/>
        </w:rPr>
        <w:t xml:space="preserve"> on </w:t>
      </w:r>
      <w:r w:rsidR="00936363">
        <w:rPr>
          <w:rFonts w:ascii="Arial" w:hAnsi="Arial" w:cs="Arial"/>
          <w:b/>
          <w:u w:val="single"/>
        </w:rPr>
        <w:t>April 22</w:t>
      </w:r>
      <w:r w:rsidR="00A11D59">
        <w:rPr>
          <w:rFonts w:ascii="Arial" w:hAnsi="Arial" w:cs="Arial"/>
        </w:rPr>
        <w:t>.</w:t>
      </w:r>
      <w:r>
        <w:rPr>
          <w:rFonts w:ascii="Arial" w:hAnsi="Arial" w:cs="Arial"/>
        </w:rPr>
        <w:t xml:space="preserve"> </w:t>
      </w:r>
    </w:p>
    <w:p w14:paraId="7EA15024" w14:textId="75F6CAD7" w:rsidR="00C12CDE" w:rsidRDefault="00062847" w:rsidP="00C12CDE">
      <w:pPr>
        <w:pStyle w:val="ListParagraph"/>
        <w:numPr>
          <w:ilvl w:val="0"/>
          <w:numId w:val="2"/>
        </w:numPr>
        <w:rPr>
          <w:rFonts w:ascii="Arial" w:hAnsi="Arial" w:cs="Arial"/>
        </w:rPr>
      </w:pPr>
      <w:r>
        <w:rPr>
          <w:rFonts w:ascii="Arial" w:hAnsi="Arial" w:cs="Arial"/>
        </w:rPr>
        <w:t xml:space="preserve">Make every effort to </w:t>
      </w:r>
      <w:r w:rsidR="00C12CDE" w:rsidRPr="00500A1E">
        <w:rPr>
          <w:rFonts w:ascii="Arial" w:hAnsi="Arial" w:cs="Arial"/>
        </w:rPr>
        <w:t xml:space="preserve">attend </w:t>
      </w:r>
      <w:r w:rsidR="00E24BCD">
        <w:rPr>
          <w:rFonts w:ascii="Arial" w:hAnsi="Arial" w:cs="Arial"/>
        </w:rPr>
        <w:t>202</w:t>
      </w:r>
      <w:r w:rsidR="00E324C7">
        <w:rPr>
          <w:rFonts w:ascii="Arial" w:hAnsi="Arial" w:cs="Arial"/>
        </w:rPr>
        <w:t>1</w:t>
      </w:r>
      <w:r w:rsidR="00E24BCD">
        <w:rPr>
          <w:rFonts w:ascii="Arial" w:hAnsi="Arial" w:cs="Arial"/>
        </w:rPr>
        <w:t>-2</w:t>
      </w:r>
      <w:r w:rsidR="00E324C7">
        <w:rPr>
          <w:rFonts w:ascii="Arial" w:hAnsi="Arial" w:cs="Arial"/>
        </w:rPr>
        <w:t>2</w:t>
      </w:r>
      <w:r w:rsidR="00C12CDE" w:rsidRPr="00500A1E">
        <w:rPr>
          <w:rFonts w:ascii="Arial" w:hAnsi="Arial" w:cs="Arial"/>
        </w:rPr>
        <w:t xml:space="preserve"> ASC Planning Meeting </w:t>
      </w:r>
      <w:r w:rsidR="00C12CDE">
        <w:rPr>
          <w:rFonts w:ascii="Arial" w:hAnsi="Arial" w:cs="Arial"/>
        </w:rPr>
        <w:t xml:space="preserve">from </w:t>
      </w:r>
      <w:r w:rsidR="006D5443" w:rsidRPr="009B6695">
        <w:rPr>
          <w:rFonts w:ascii="Arial" w:hAnsi="Arial" w:cs="Arial"/>
          <w:b/>
          <w:u w:val="single"/>
        </w:rPr>
        <w:t>5</w:t>
      </w:r>
      <w:r w:rsidR="00C12CDE" w:rsidRPr="009B6695">
        <w:rPr>
          <w:rFonts w:ascii="Arial" w:hAnsi="Arial" w:cs="Arial"/>
          <w:b/>
          <w:u w:val="single"/>
        </w:rPr>
        <w:t>:00-</w:t>
      </w:r>
      <w:r w:rsidR="006D5443" w:rsidRPr="009B6695">
        <w:rPr>
          <w:rFonts w:ascii="Arial" w:hAnsi="Arial" w:cs="Arial"/>
          <w:b/>
          <w:u w:val="single"/>
        </w:rPr>
        <w:t>7</w:t>
      </w:r>
      <w:r w:rsidR="00C12CDE" w:rsidRPr="009B6695">
        <w:rPr>
          <w:rFonts w:ascii="Arial" w:hAnsi="Arial" w:cs="Arial"/>
          <w:b/>
          <w:u w:val="single"/>
        </w:rPr>
        <w:t>:</w:t>
      </w:r>
      <w:r w:rsidR="005219B8" w:rsidRPr="009B6695">
        <w:rPr>
          <w:rFonts w:ascii="Arial" w:hAnsi="Arial" w:cs="Arial"/>
          <w:b/>
          <w:u w:val="single"/>
        </w:rPr>
        <w:t>3</w:t>
      </w:r>
      <w:r w:rsidR="00C12CDE" w:rsidRPr="009B6695">
        <w:rPr>
          <w:rFonts w:ascii="Arial" w:hAnsi="Arial" w:cs="Arial"/>
          <w:b/>
          <w:u w:val="single"/>
        </w:rPr>
        <w:t xml:space="preserve">0 </w:t>
      </w:r>
      <w:r w:rsidR="00E24BCD">
        <w:rPr>
          <w:rFonts w:ascii="Arial" w:hAnsi="Arial" w:cs="Arial"/>
          <w:b/>
          <w:u w:val="single"/>
        </w:rPr>
        <w:t xml:space="preserve">May </w:t>
      </w:r>
      <w:r w:rsidR="00E324C7">
        <w:rPr>
          <w:rFonts w:ascii="Arial" w:hAnsi="Arial" w:cs="Arial"/>
          <w:b/>
          <w:u w:val="single"/>
        </w:rPr>
        <w:t>18</w:t>
      </w:r>
      <w:r w:rsidR="00C12CDE">
        <w:rPr>
          <w:rFonts w:ascii="Arial" w:hAnsi="Arial" w:cs="Arial"/>
        </w:rPr>
        <w:t>.</w:t>
      </w:r>
      <w:r w:rsidR="00C12CDE" w:rsidRPr="00C12CDE">
        <w:rPr>
          <w:rFonts w:ascii="Arial" w:hAnsi="Arial" w:cs="Arial"/>
        </w:rPr>
        <w:t xml:space="preserve"> </w:t>
      </w:r>
      <w:r w:rsidR="00C12CDE">
        <w:rPr>
          <w:rFonts w:ascii="Arial" w:hAnsi="Arial" w:cs="Arial"/>
        </w:rPr>
        <w:t>In-coming freshmen who are selected who can’t attend will be briefed at a later date.</w:t>
      </w:r>
    </w:p>
    <w:p w14:paraId="0D8C6014" w14:textId="1FDA29F6" w:rsidR="00C12CDE" w:rsidRDefault="00C12CDE" w:rsidP="00C12CDE">
      <w:pPr>
        <w:pStyle w:val="ListParagraph"/>
        <w:numPr>
          <w:ilvl w:val="0"/>
          <w:numId w:val="2"/>
        </w:numPr>
        <w:rPr>
          <w:rFonts w:ascii="Arial" w:hAnsi="Arial" w:cs="Arial"/>
        </w:rPr>
      </w:pPr>
      <w:r w:rsidRPr="00500A1E">
        <w:rPr>
          <w:rFonts w:ascii="Arial" w:hAnsi="Arial" w:cs="Arial"/>
        </w:rPr>
        <w:t xml:space="preserve">Available to attend Leadership Retreat &amp; Conference </w:t>
      </w:r>
      <w:r w:rsidRPr="009B6695">
        <w:rPr>
          <w:rFonts w:ascii="Arial" w:hAnsi="Arial" w:cs="Arial"/>
          <w:b/>
          <w:u w:val="single"/>
        </w:rPr>
        <w:t xml:space="preserve">Sept. </w:t>
      </w:r>
      <w:r w:rsidR="00E24BCD">
        <w:rPr>
          <w:rFonts w:ascii="Arial" w:hAnsi="Arial" w:cs="Arial"/>
          <w:b/>
          <w:u w:val="single"/>
        </w:rPr>
        <w:t>1</w:t>
      </w:r>
      <w:r w:rsidR="00E324C7">
        <w:rPr>
          <w:rFonts w:ascii="Arial" w:hAnsi="Arial" w:cs="Arial"/>
          <w:b/>
          <w:u w:val="single"/>
        </w:rPr>
        <w:t>0-12</w:t>
      </w:r>
      <w:r w:rsidR="00E24BCD">
        <w:rPr>
          <w:rFonts w:ascii="Arial" w:hAnsi="Arial" w:cs="Arial"/>
        </w:rPr>
        <w:t>.</w:t>
      </w:r>
    </w:p>
    <w:p w14:paraId="5D4EA16D" w14:textId="67EFC70A" w:rsidR="00C12CDE" w:rsidRDefault="00C12CDE" w:rsidP="00C12CDE">
      <w:pPr>
        <w:pStyle w:val="ListParagraph"/>
        <w:numPr>
          <w:ilvl w:val="0"/>
          <w:numId w:val="2"/>
        </w:numPr>
        <w:rPr>
          <w:rFonts w:ascii="Arial" w:hAnsi="Arial" w:cs="Arial"/>
        </w:rPr>
      </w:pPr>
      <w:r>
        <w:rPr>
          <w:rFonts w:ascii="Arial" w:hAnsi="Arial" w:cs="Arial"/>
        </w:rPr>
        <w:t xml:space="preserve">Available to attend weekly council meetings at 12:40 on Tuesdays, Sept.-June, </w:t>
      </w:r>
      <w:r w:rsidR="00E24BCD">
        <w:rPr>
          <w:rFonts w:ascii="Arial" w:hAnsi="Arial" w:cs="Arial"/>
        </w:rPr>
        <w:t>202</w:t>
      </w:r>
      <w:r w:rsidR="00E324C7">
        <w:rPr>
          <w:rFonts w:ascii="Arial" w:hAnsi="Arial" w:cs="Arial"/>
        </w:rPr>
        <w:t>1</w:t>
      </w:r>
      <w:r w:rsidR="00E24BCD">
        <w:rPr>
          <w:rFonts w:ascii="Arial" w:hAnsi="Arial" w:cs="Arial"/>
        </w:rPr>
        <w:t>-2</w:t>
      </w:r>
      <w:r w:rsidR="00E324C7">
        <w:rPr>
          <w:rFonts w:ascii="Arial" w:hAnsi="Arial" w:cs="Arial"/>
        </w:rPr>
        <w:t>2</w:t>
      </w:r>
      <w:r w:rsidR="00062847">
        <w:rPr>
          <w:rFonts w:ascii="Arial" w:hAnsi="Arial" w:cs="Arial"/>
        </w:rPr>
        <w:t>.</w:t>
      </w:r>
    </w:p>
    <w:p w14:paraId="2C93BB59" w14:textId="1BBFA6E8" w:rsidR="00C12CDE" w:rsidRDefault="00C12CDE" w:rsidP="00C12CDE">
      <w:pPr>
        <w:pStyle w:val="ListParagraph"/>
        <w:numPr>
          <w:ilvl w:val="0"/>
          <w:numId w:val="2"/>
        </w:numPr>
        <w:rPr>
          <w:rFonts w:ascii="Arial" w:hAnsi="Arial" w:cs="Arial"/>
        </w:rPr>
      </w:pPr>
      <w:r>
        <w:rPr>
          <w:rFonts w:ascii="Arial" w:hAnsi="Arial" w:cs="Arial"/>
        </w:rPr>
        <w:lastRenderedPageBreak/>
        <w:t xml:space="preserve">Available to staff ASC Office 2 hours per week, Sept.-June, </w:t>
      </w:r>
      <w:r w:rsidR="00E24BCD">
        <w:rPr>
          <w:rFonts w:ascii="Arial" w:hAnsi="Arial" w:cs="Arial"/>
        </w:rPr>
        <w:t>202</w:t>
      </w:r>
      <w:r w:rsidR="00E324C7">
        <w:rPr>
          <w:rFonts w:ascii="Arial" w:hAnsi="Arial" w:cs="Arial"/>
        </w:rPr>
        <w:t>1</w:t>
      </w:r>
      <w:r w:rsidR="00E24BCD">
        <w:rPr>
          <w:rFonts w:ascii="Arial" w:hAnsi="Arial" w:cs="Arial"/>
        </w:rPr>
        <w:t>-2</w:t>
      </w:r>
      <w:r w:rsidR="00E324C7">
        <w:rPr>
          <w:rFonts w:ascii="Arial" w:hAnsi="Arial" w:cs="Arial"/>
        </w:rPr>
        <w:t>2</w:t>
      </w:r>
    </w:p>
    <w:p w14:paraId="3A871CA0" w14:textId="77777777" w:rsidR="00C12CDE" w:rsidRDefault="00C12CDE" w:rsidP="00C12CDE">
      <w:pPr>
        <w:pStyle w:val="ListParagraph"/>
        <w:numPr>
          <w:ilvl w:val="0"/>
          <w:numId w:val="2"/>
        </w:numPr>
        <w:rPr>
          <w:rFonts w:ascii="Arial" w:hAnsi="Arial" w:cs="Arial"/>
        </w:rPr>
      </w:pPr>
      <w:r>
        <w:rPr>
          <w:rFonts w:ascii="Arial" w:hAnsi="Arial" w:cs="Arial"/>
        </w:rPr>
        <w:t>Available for additional meetings and events throughout the year</w:t>
      </w:r>
    </w:p>
    <w:p w14:paraId="6C61F10D" w14:textId="576F50F1" w:rsidR="00C12CDE" w:rsidRPr="00C12CDE" w:rsidRDefault="00C12CDE" w:rsidP="00C12CDE">
      <w:pPr>
        <w:pStyle w:val="ListParagraph"/>
        <w:numPr>
          <w:ilvl w:val="0"/>
          <w:numId w:val="2"/>
        </w:numPr>
        <w:rPr>
          <w:rFonts w:ascii="Arial" w:hAnsi="Arial" w:cs="Arial"/>
        </w:rPr>
      </w:pPr>
      <w:r>
        <w:rPr>
          <w:rFonts w:ascii="Arial" w:hAnsi="Arial" w:cs="Arial"/>
        </w:rPr>
        <w:t xml:space="preserve">Enroll in Leadership 185, 186 and 187, Fall, Winter and Spring </w:t>
      </w:r>
      <w:r w:rsidR="00E24BCD">
        <w:rPr>
          <w:rFonts w:ascii="Arial" w:hAnsi="Arial" w:cs="Arial"/>
        </w:rPr>
        <w:t>202</w:t>
      </w:r>
      <w:r w:rsidR="00E324C7">
        <w:rPr>
          <w:rFonts w:ascii="Arial" w:hAnsi="Arial" w:cs="Arial"/>
        </w:rPr>
        <w:t>1</w:t>
      </w:r>
      <w:r w:rsidR="00E24BCD">
        <w:rPr>
          <w:rFonts w:ascii="Arial" w:hAnsi="Arial" w:cs="Arial"/>
        </w:rPr>
        <w:t>-2</w:t>
      </w:r>
      <w:r w:rsidR="00E324C7">
        <w:rPr>
          <w:rFonts w:ascii="Arial" w:hAnsi="Arial" w:cs="Arial"/>
        </w:rPr>
        <w:t>2</w:t>
      </w:r>
      <w:r>
        <w:rPr>
          <w:rFonts w:ascii="Arial" w:hAnsi="Arial" w:cs="Arial"/>
        </w:rPr>
        <w:t xml:space="preserve"> (exception for students who </w:t>
      </w:r>
      <w:r w:rsidR="00487067">
        <w:rPr>
          <w:rFonts w:ascii="Arial" w:hAnsi="Arial" w:cs="Arial"/>
        </w:rPr>
        <w:t xml:space="preserve">previously </w:t>
      </w:r>
      <w:r>
        <w:rPr>
          <w:rFonts w:ascii="Arial" w:hAnsi="Arial" w:cs="Arial"/>
        </w:rPr>
        <w:t>completed those courses).</w:t>
      </w:r>
    </w:p>
    <w:p w14:paraId="04697224" w14:textId="77777777" w:rsidR="009846D0" w:rsidRDefault="00500A1E" w:rsidP="00625C75">
      <w:pPr>
        <w:rPr>
          <w:rFonts w:ascii="Arial" w:hAnsi="Arial" w:cs="Arial"/>
          <w:b/>
        </w:rPr>
      </w:pPr>
      <w:r>
        <w:rPr>
          <w:rFonts w:ascii="Arial" w:hAnsi="Arial" w:cs="Arial"/>
          <w:b/>
        </w:rPr>
        <w:t>Preference will be given to candidates who have…</w:t>
      </w:r>
    </w:p>
    <w:p w14:paraId="5C4C90A4" w14:textId="77777777" w:rsidR="00500A1E" w:rsidRPr="00500A1E" w:rsidRDefault="00500A1E" w:rsidP="00625C75">
      <w:pPr>
        <w:pStyle w:val="ListParagraph"/>
        <w:numPr>
          <w:ilvl w:val="0"/>
          <w:numId w:val="3"/>
        </w:numPr>
        <w:rPr>
          <w:rFonts w:ascii="Arial" w:hAnsi="Arial" w:cs="Arial"/>
        </w:rPr>
      </w:pPr>
      <w:r w:rsidRPr="00500A1E">
        <w:rPr>
          <w:rFonts w:ascii="Arial" w:hAnsi="Arial" w:cs="Arial"/>
        </w:rPr>
        <w:t>Leadership experience</w:t>
      </w:r>
      <w:r w:rsidR="00C12CDE">
        <w:rPr>
          <w:rFonts w:ascii="Arial" w:hAnsi="Arial" w:cs="Arial"/>
        </w:rPr>
        <w:t xml:space="preserve"> (high school, youth groups, college, work, etc.).</w:t>
      </w:r>
    </w:p>
    <w:p w14:paraId="0055BAF3" w14:textId="77777777" w:rsidR="00500A1E" w:rsidRDefault="00500A1E" w:rsidP="00625C75">
      <w:pPr>
        <w:pStyle w:val="ListParagraph"/>
        <w:numPr>
          <w:ilvl w:val="0"/>
          <w:numId w:val="3"/>
        </w:numPr>
        <w:rPr>
          <w:rFonts w:ascii="Arial" w:hAnsi="Arial" w:cs="Arial"/>
        </w:rPr>
      </w:pPr>
      <w:r>
        <w:rPr>
          <w:rFonts w:ascii="Arial" w:hAnsi="Arial" w:cs="Arial"/>
        </w:rPr>
        <w:t xml:space="preserve">Experience serving on the </w:t>
      </w:r>
      <w:r w:rsidRPr="00500A1E">
        <w:rPr>
          <w:rFonts w:ascii="Arial" w:hAnsi="Arial" w:cs="Arial"/>
        </w:rPr>
        <w:t>Peninsula College ASC leadership</w:t>
      </w:r>
      <w:r>
        <w:rPr>
          <w:rFonts w:ascii="Arial" w:hAnsi="Arial" w:cs="Arial"/>
        </w:rPr>
        <w:t xml:space="preserve"> team</w:t>
      </w:r>
    </w:p>
    <w:p w14:paraId="73F1A7CF" w14:textId="77777777" w:rsidR="00500A1E" w:rsidRDefault="00B77D87" w:rsidP="00625C75">
      <w:pPr>
        <w:pStyle w:val="ListParagraph"/>
        <w:numPr>
          <w:ilvl w:val="0"/>
          <w:numId w:val="3"/>
        </w:numPr>
        <w:rPr>
          <w:rFonts w:ascii="Arial" w:hAnsi="Arial" w:cs="Arial"/>
        </w:rPr>
      </w:pPr>
      <w:r>
        <w:rPr>
          <w:rFonts w:ascii="Arial" w:hAnsi="Arial" w:cs="Arial"/>
        </w:rPr>
        <w:t>A strong academic record</w:t>
      </w:r>
    </w:p>
    <w:p w14:paraId="18BF9E7F" w14:textId="77777777" w:rsidR="00B77D87" w:rsidRDefault="00B77D87" w:rsidP="00625C75">
      <w:pPr>
        <w:pStyle w:val="ListParagraph"/>
        <w:numPr>
          <w:ilvl w:val="0"/>
          <w:numId w:val="3"/>
        </w:numPr>
        <w:rPr>
          <w:rFonts w:ascii="Arial" w:hAnsi="Arial" w:cs="Arial"/>
        </w:rPr>
      </w:pPr>
      <w:r>
        <w:rPr>
          <w:rFonts w:ascii="Arial" w:hAnsi="Arial" w:cs="Arial"/>
        </w:rPr>
        <w:t>Community service experience</w:t>
      </w:r>
    </w:p>
    <w:p w14:paraId="0A303E63" w14:textId="77777777" w:rsidR="00B77D87" w:rsidRDefault="00B77D87" w:rsidP="00625C75">
      <w:pPr>
        <w:pStyle w:val="ListParagraph"/>
        <w:numPr>
          <w:ilvl w:val="0"/>
          <w:numId w:val="3"/>
        </w:numPr>
        <w:rPr>
          <w:rFonts w:ascii="Arial" w:hAnsi="Arial" w:cs="Arial"/>
        </w:rPr>
      </w:pPr>
      <w:r>
        <w:rPr>
          <w:rFonts w:ascii="Arial" w:hAnsi="Arial" w:cs="Arial"/>
        </w:rPr>
        <w:t>A positive and enthusiastic style of leadership</w:t>
      </w:r>
    </w:p>
    <w:p w14:paraId="77D6240B" w14:textId="77777777" w:rsidR="00B77D87" w:rsidRDefault="00B77D87" w:rsidP="00625C75">
      <w:pPr>
        <w:pStyle w:val="ListParagraph"/>
        <w:numPr>
          <w:ilvl w:val="0"/>
          <w:numId w:val="3"/>
        </w:numPr>
        <w:rPr>
          <w:rFonts w:ascii="Arial" w:hAnsi="Arial" w:cs="Arial"/>
        </w:rPr>
      </w:pPr>
      <w:r>
        <w:rPr>
          <w:rFonts w:ascii="Arial" w:hAnsi="Arial" w:cs="Arial"/>
        </w:rPr>
        <w:t>The time to fully commit to a position of executive council leadership</w:t>
      </w:r>
    </w:p>
    <w:p w14:paraId="6D31B028" w14:textId="77777777" w:rsidR="009846D0" w:rsidRDefault="00D261F9" w:rsidP="00625C75">
      <w:pPr>
        <w:pStyle w:val="ListParagraph"/>
        <w:numPr>
          <w:ilvl w:val="0"/>
          <w:numId w:val="3"/>
        </w:numPr>
        <w:rPr>
          <w:rFonts w:ascii="Arial" w:hAnsi="Arial" w:cs="Arial"/>
        </w:rPr>
      </w:pPr>
      <w:r>
        <w:rPr>
          <w:rFonts w:ascii="Arial" w:hAnsi="Arial" w:cs="Arial"/>
        </w:rPr>
        <w:t>A demonstrated understanding and commitment to upholding both the Associated Student Body’s Statement of Purpose, as well as Peninsula College’s Mission and Guiding Principles.</w:t>
      </w:r>
    </w:p>
    <w:p w14:paraId="263FD99B" w14:textId="77777777" w:rsidR="00D261F9" w:rsidRPr="00D261F9" w:rsidRDefault="00D261F9" w:rsidP="00625C75">
      <w:pPr>
        <w:rPr>
          <w:rFonts w:ascii="Arial" w:hAnsi="Arial" w:cs="Arial"/>
          <w:b/>
        </w:rPr>
      </w:pPr>
      <w:r w:rsidRPr="00D261F9">
        <w:rPr>
          <w:rFonts w:ascii="Arial" w:hAnsi="Arial" w:cs="Arial"/>
          <w:b/>
        </w:rPr>
        <w:t>Directions for applying</w:t>
      </w:r>
    </w:p>
    <w:p w14:paraId="7A8BD883" w14:textId="77777777" w:rsidR="00D261F9" w:rsidRDefault="00D261F9" w:rsidP="00625C75">
      <w:pPr>
        <w:pStyle w:val="ListParagraph"/>
        <w:numPr>
          <w:ilvl w:val="0"/>
          <w:numId w:val="4"/>
        </w:numPr>
        <w:rPr>
          <w:rFonts w:ascii="Arial" w:hAnsi="Arial" w:cs="Arial"/>
        </w:rPr>
      </w:pPr>
      <w:r>
        <w:rPr>
          <w:rFonts w:ascii="Arial" w:hAnsi="Arial" w:cs="Arial"/>
        </w:rPr>
        <w:t>Fill out application</w:t>
      </w:r>
      <w:r w:rsidR="001C096A">
        <w:rPr>
          <w:rFonts w:ascii="Arial" w:hAnsi="Arial" w:cs="Arial"/>
        </w:rPr>
        <w:t xml:space="preserve"> page and read all </w:t>
      </w:r>
      <w:r w:rsidR="005D0CC8">
        <w:rPr>
          <w:rFonts w:ascii="Arial" w:hAnsi="Arial" w:cs="Arial"/>
        </w:rPr>
        <w:t>of the materials</w:t>
      </w:r>
      <w:r w:rsidR="001C096A">
        <w:rPr>
          <w:rFonts w:ascii="Arial" w:hAnsi="Arial" w:cs="Arial"/>
        </w:rPr>
        <w:t>.</w:t>
      </w:r>
    </w:p>
    <w:p w14:paraId="61FE052F" w14:textId="77777777" w:rsidR="002C2E18" w:rsidRDefault="002C2E18" w:rsidP="00625C75">
      <w:pPr>
        <w:pStyle w:val="ListParagraph"/>
        <w:numPr>
          <w:ilvl w:val="0"/>
          <w:numId w:val="4"/>
        </w:numPr>
        <w:rPr>
          <w:rFonts w:ascii="Arial" w:hAnsi="Arial" w:cs="Arial"/>
        </w:rPr>
      </w:pPr>
      <w:r>
        <w:rPr>
          <w:rFonts w:ascii="Arial" w:hAnsi="Arial" w:cs="Arial"/>
        </w:rPr>
        <w:t xml:space="preserve">Check all of the dates under “Requirements” to confirm your ability </w:t>
      </w:r>
      <w:r w:rsidR="00DF1DE2">
        <w:rPr>
          <w:rFonts w:ascii="Arial" w:hAnsi="Arial" w:cs="Arial"/>
        </w:rPr>
        <w:t>to compete for the position, as well as to perform it if selected.</w:t>
      </w:r>
    </w:p>
    <w:p w14:paraId="6919D5FB" w14:textId="77777777" w:rsidR="001C096A" w:rsidRDefault="001C096A" w:rsidP="00625C75">
      <w:pPr>
        <w:pStyle w:val="ListParagraph"/>
        <w:numPr>
          <w:ilvl w:val="0"/>
          <w:numId w:val="4"/>
        </w:numPr>
        <w:rPr>
          <w:rFonts w:ascii="Arial" w:hAnsi="Arial" w:cs="Arial"/>
        </w:rPr>
      </w:pPr>
      <w:r>
        <w:rPr>
          <w:rFonts w:ascii="Arial" w:hAnsi="Arial" w:cs="Arial"/>
        </w:rPr>
        <w:t>Write a cover letter to demonstrate how your experience matches the requirements and preferences, and how you would see yourself fulfilling the position description.</w:t>
      </w:r>
    </w:p>
    <w:p w14:paraId="1F32EC55" w14:textId="77777777" w:rsidR="00DF1DE2" w:rsidRDefault="00DF1DE2" w:rsidP="00625C75">
      <w:pPr>
        <w:pStyle w:val="ListParagraph"/>
        <w:numPr>
          <w:ilvl w:val="0"/>
          <w:numId w:val="4"/>
        </w:numPr>
        <w:rPr>
          <w:rFonts w:ascii="Arial" w:hAnsi="Arial" w:cs="Arial"/>
        </w:rPr>
      </w:pPr>
      <w:r>
        <w:rPr>
          <w:rFonts w:ascii="Arial" w:hAnsi="Arial" w:cs="Arial"/>
        </w:rPr>
        <w:t xml:space="preserve">Attach </w:t>
      </w:r>
      <w:r w:rsidR="003A64C2">
        <w:rPr>
          <w:rFonts w:ascii="Arial" w:hAnsi="Arial" w:cs="Arial"/>
        </w:rPr>
        <w:t xml:space="preserve">one </w:t>
      </w:r>
      <w:r>
        <w:rPr>
          <w:rFonts w:ascii="Arial" w:hAnsi="Arial" w:cs="Arial"/>
        </w:rPr>
        <w:t>letter of recommendation.</w:t>
      </w:r>
    </w:p>
    <w:p w14:paraId="7FA12CCD" w14:textId="77777777" w:rsidR="00DF1DE2" w:rsidRDefault="00DF1DE2" w:rsidP="00625C75">
      <w:pPr>
        <w:pStyle w:val="ListParagraph"/>
        <w:numPr>
          <w:ilvl w:val="0"/>
          <w:numId w:val="4"/>
        </w:numPr>
        <w:rPr>
          <w:rFonts w:ascii="Arial" w:hAnsi="Arial" w:cs="Arial"/>
        </w:rPr>
      </w:pPr>
      <w:r>
        <w:rPr>
          <w:rFonts w:ascii="Arial" w:hAnsi="Arial" w:cs="Arial"/>
        </w:rPr>
        <w:t>Include the application page.</w:t>
      </w:r>
    </w:p>
    <w:p w14:paraId="6540AFF4" w14:textId="48AD16F3" w:rsidR="00B2597F" w:rsidRDefault="00B2597F" w:rsidP="00B2597F">
      <w:pPr>
        <w:pStyle w:val="ListParagraph"/>
        <w:numPr>
          <w:ilvl w:val="0"/>
          <w:numId w:val="4"/>
        </w:numPr>
        <w:rPr>
          <w:rFonts w:ascii="Arial" w:hAnsi="Arial" w:cs="Arial"/>
        </w:rPr>
      </w:pPr>
      <w:r>
        <w:rPr>
          <w:rFonts w:ascii="Arial" w:hAnsi="Arial" w:cs="Arial"/>
        </w:rPr>
        <w:t xml:space="preserve">Submit all of the above by </w:t>
      </w:r>
      <w:r w:rsidRPr="00936363">
        <w:rPr>
          <w:rFonts w:ascii="Arial" w:hAnsi="Arial" w:cs="Arial"/>
          <w:highlight w:val="yellow"/>
        </w:rPr>
        <w:t xml:space="preserve">5:00 </w:t>
      </w:r>
      <w:r w:rsidR="00E24BCD" w:rsidRPr="00936363">
        <w:rPr>
          <w:rFonts w:ascii="Arial" w:hAnsi="Arial" w:cs="Arial"/>
          <w:highlight w:val="yellow"/>
        </w:rPr>
        <w:t xml:space="preserve">pm </w:t>
      </w:r>
      <w:r w:rsidRPr="00936363">
        <w:rPr>
          <w:rFonts w:ascii="Arial" w:hAnsi="Arial" w:cs="Arial"/>
          <w:highlight w:val="yellow"/>
        </w:rPr>
        <w:t xml:space="preserve">on </w:t>
      </w:r>
      <w:r w:rsidR="00936363" w:rsidRPr="00936363">
        <w:rPr>
          <w:rFonts w:ascii="Arial" w:hAnsi="Arial" w:cs="Arial"/>
          <w:highlight w:val="yellow"/>
        </w:rPr>
        <w:t>April 16</w:t>
      </w:r>
      <w:r>
        <w:rPr>
          <w:rFonts w:ascii="Arial" w:hAnsi="Arial" w:cs="Arial"/>
        </w:rPr>
        <w:t xml:space="preserve"> to </w:t>
      </w:r>
      <w:r w:rsidR="00A11D59">
        <w:rPr>
          <w:rFonts w:ascii="Arial" w:hAnsi="Arial" w:cs="Arial"/>
        </w:rPr>
        <w:t>Associate Dean for Athletics and Student Life</w:t>
      </w:r>
      <w:r>
        <w:rPr>
          <w:rFonts w:ascii="Arial" w:hAnsi="Arial" w:cs="Arial"/>
        </w:rPr>
        <w:t xml:space="preserve"> Rick Ross via e-mail at </w:t>
      </w:r>
      <w:hyperlink r:id="rId6" w:history="1">
        <w:r w:rsidRPr="00BD7212">
          <w:rPr>
            <w:rStyle w:val="Hyperlink"/>
            <w:rFonts w:ascii="Arial" w:hAnsi="Arial" w:cs="Arial"/>
          </w:rPr>
          <w:t>rross@pencol.edu</w:t>
        </w:r>
      </w:hyperlink>
      <w:r>
        <w:rPr>
          <w:rFonts w:ascii="Arial" w:hAnsi="Arial" w:cs="Arial"/>
        </w:rPr>
        <w:t>, or in person at Office J-49.</w:t>
      </w:r>
    </w:p>
    <w:p w14:paraId="7DAB0AAA" w14:textId="77777777" w:rsidR="00511E6F" w:rsidRPr="00511E6F" w:rsidRDefault="00511E6F" w:rsidP="00625C75">
      <w:pPr>
        <w:rPr>
          <w:rFonts w:ascii="Arial" w:hAnsi="Arial" w:cs="Arial"/>
          <w:b/>
        </w:rPr>
      </w:pPr>
      <w:r w:rsidRPr="00511E6F">
        <w:rPr>
          <w:rFonts w:ascii="Arial" w:hAnsi="Arial" w:cs="Arial"/>
          <w:b/>
        </w:rPr>
        <w:t>Position benefits</w:t>
      </w:r>
    </w:p>
    <w:p w14:paraId="25C51299" w14:textId="77777777" w:rsidR="00511E6F" w:rsidRDefault="00511E6F" w:rsidP="00625C75">
      <w:pPr>
        <w:pStyle w:val="ListParagraph"/>
        <w:numPr>
          <w:ilvl w:val="0"/>
          <w:numId w:val="5"/>
        </w:numPr>
        <w:rPr>
          <w:rFonts w:ascii="Arial" w:hAnsi="Arial" w:cs="Arial"/>
        </w:rPr>
      </w:pPr>
      <w:r>
        <w:rPr>
          <w:rFonts w:ascii="Arial" w:hAnsi="Arial" w:cs="Arial"/>
        </w:rPr>
        <w:t xml:space="preserve">An </w:t>
      </w:r>
      <w:r w:rsidR="003A64C2">
        <w:rPr>
          <w:rFonts w:ascii="Arial" w:hAnsi="Arial" w:cs="Arial"/>
        </w:rPr>
        <w:t xml:space="preserve">ASC Representative or Programmer </w:t>
      </w:r>
      <w:r>
        <w:rPr>
          <w:rFonts w:ascii="Arial" w:hAnsi="Arial" w:cs="Arial"/>
        </w:rPr>
        <w:t xml:space="preserve">receives a scholarship equal to </w:t>
      </w:r>
      <w:r w:rsidR="00A46B83">
        <w:rPr>
          <w:rFonts w:ascii="Arial" w:hAnsi="Arial" w:cs="Arial"/>
        </w:rPr>
        <w:t xml:space="preserve">50 percent of 15 credits of </w:t>
      </w:r>
      <w:r>
        <w:rPr>
          <w:rFonts w:ascii="Arial" w:hAnsi="Arial" w:cs="Arial"/>
        </w:rPr>
        <w:t>in-state tuition</w:t>
      </w:r>
      <w:r w:rsidR="009118C4">
        <w:rPr>
          <w:rFonts w:ascii="Arial" w:hAnsi="Arial" w:cs="Arial"/>
        </w:rPr>
        <w:t xml:space="preserve"> for Fall Q</w:t>
      </w:r>
      <w:r w:rsidR="003A64C2">
        <w:rPr>
          <w:rFonts w:ascii="Arial" w:hAnsi="Arial" w:cs="Arial"/>
        </w:rPr>
        <w:t>uarter</w:t>
      </w:r>
      <w:r>
        <w:rPr>
          <w:rFonts w:ascii="Arial" w:hAnsi="Arial" w:cs="Arial"/>
        </w:rPr>
        <w:t xml:space="preserve">, renewable Winter Quarter and Spring Quarter, pending that </w:t>
      </w:r>
      <w:r w:rsidR="003A64C2">
        <w:rPr>
          <w:rFonts w:ascii="Arial" w:hAnsi="Arial" w:cs="Arial"/>
        </w:rPr>
        <w:t>members</w:t>
      </w:r>
      <w:r>
        <w:rPr>
          <w:rFonts w:ascii="Arial" w:hAnsi="Arial" w:cs="Arial"/>
        </w:rPr>
        <w:t xml:space="preserve"> meet eligibility requirements (2.5 GPA, 6-credits enrollment</w:t>
      </w:r>
      <w:r w:rsidR="00A916F8">
        <w:rPr>
          <w:rFonts w:ascii="Arial" w:hAnsi="Arial" w:cs="Arial"/>
        </w:rPr>
        <w:t>) and remain in good standing with the ASC.</w:t>
      </w:r>
    </w:p>
    <w:p w14:paraId="14672E5C" w14:textId="77777777" w:rsidR="00511E6F" w:rsidRDefault="00511E6F" w:rsidP="00625C75">
      <w:pPr>
        <w:pStyle w:val="ListParagraph"/>
        <w:numPr>
          <w:ilvl w:val="0"/>
          <w:numId w:val="5"/>
        </w:numPr>
        <w:rPr>
          <w:rFonts w:ascii="Arial" w:hAnsi="Arial" w:cs="Arial"/>
        </w:rPr>
      </w:pPr>
      <w:r>
        <w:rPr>
          <w:rFonts w:ascii="Arial" w:hAnsi="Arial" w:cs="Arial"/>
        </w:rPr>
        <w:t>Leadership experience</w:t>
      </w:r>
    </w:p>
    <w:p w14:paraId="556A2A6E" w14:textId="77777777" w:rsidR="00511E6F" w:rsidRDefault="00511E6F" w:rsidP="00625C75">
      <w:pPr>
        <w:pStyle w:val="ListParagraph"/>
        <w:numPr>
          <w:ilvl w:val="0"/>
          <w:numId w:val="5"/>
        </w:numPr>
        <w:rPr>
          <w:rFonts w:ascii="Arial" w:hAnsi="Arial" w:cs="Arial"/>
        </w:rPr>
      </w:pPr>
      <w:r>
        <w:rPr>
          <w:rFonts w:ascii="Arial" w:hAnsi="Arial" w:cs="Arial"/>
        </w:rPr>
        <w:t>Active role in college affairs</w:t>
      </w:r>
      <w:r w:rsidR="003A64C2">
        <w:rPr>
          <w:rFonts w:ascii="Arial" w:hAnsi="Arial" w:cs="Arial"/>
        </w:rPr>
        <w:t xml:space="preserve"> and activities</w:t>
      </w:r>
    </w:p>
    <w:p w14:paraId="64EAA1D7" w14:textId="77777777" w:rsidR="00511E6F" w:rsidRDefault="00511E6F" w:rsidP="00625C75">
      <w:pPr>
        <w:pStyle w:val="ListParagraph"/>
        <w:numPr>
          <w:ilvl w:val="0"/>
          <w:numId w:val="5"/>
        </w:numPr>
        <w:rPr>
          <w:rFonts w:ascii="Arial" w:hAnsi="Arial" w:cs="Arial"/>
        </w:rPr>
      </w:pPr>
      <w:r>
        <w:rPr>
          <w:rFonts w:ascii="Arial" w:hAnsi="Arial" w:cs="Arial"/>
        </w:rPr>
        <w:t>Expansion of interpersonal relationship skills</w:t>
      </w:r>
    </w:p>
    <w:p w14:paraId="184F93D1" w14:textId="77777777" w:rsidR="00511E6F" w:rsidRDefault="00511E6F" w:rsidP="00625C75">
      <w:pPr>
        <w:pStyle w:val="ListParagraph"/>
        <w:numPr>
          <w:ilvl w:val="0"/>
          <w:numId w:val="5"/>
        </w:numPr>
        <w:rPr>
          <w:rFonts w:ascii="Arial" w:hAnsi="Arial" w:cs="Arial"/>
        </w:rPr>
      </w:pPr>
      <w:r>
        <w:rPr>
          <w:rFonts w:ascii="Arial" w:hAnsi="Arial" w:cs="Arial"/>
        </w:rPr>
        <w:t>Opportunity for regional travel to work with student leaders within the Washington Community and Technical College system</w:t>
      </w:r>
    </w:p>
    <w:p w14:paraId="3FE6832E" w14:textId="77777777" w:rsidR="00511E6F" w:rsidRDefault="00511E6F" w:rsidP="00625C75">
      <w:pPr>
        <w:pStyle w:val="ListParagraph"/>
        <w:numPr>
          <w:ilvl w:val="0"/>
          <w:numId w:val="5"/>
        </w:numPr>
        <w:rPr>
          <w:rFonts w:ascii="Arial" w:hAnsi="Arial" w:cs="Arial"/>
        </w:rPr>
      </w:pPr>
      <w:r>
        <w:rPr>
          <w:rFonts w:ascii="Arial" w:hAnsi="Arial" w:cs="Arial"/>
        </w:rPr>
        <w:t>Opportunity to work with professionals within the Washington CTC system</w:t>
      </w:r>
    </w:p>
    <w:p w14:paraId="094355C7" w14:textId="77777777" w:rsidR="00511E6F" w:rsidRDefault="00511E6F" w:rsidP="00625C75">
      <w:pPr>
        <w:pStyle w:val="ListParagraph"/>
        <w:numPr>
          <w:ilvl w:val="0"/>
          <w:numId w:val="5"/>
        </w:numPr>
        <w:rPr>
          <w:rFonts w:ascii="Arial" w:hAnsi="Arial" w:cs="Arial"/>
        </w:rPr>
      </w:pPr>
      <w:r>
        <w:rPr>
          <w:rFonts w:ascii="Arial" w:hAnsi="Arial" w:cs="Arial"/>
        </w:rPr>
        <w:t>Legislative experience</w:t>
      </w:r>
    </w:p>
    <w:p w14:paraId="773E7381" w14:textId="77777777" w:rsidR="003A64C2" w:rsidRDefault="003A64C2" w:rsidP="00625C75">
      <w:pPr>
        <w:pStyle w:val="ListParagraph"/>
        <w:numPr>
          <w:ilvl w:val="0"/>
          <w:numId w:val="5"/>
        </w:numPr>
        <w:rPr>
          <w:rFonts w:ascii="Arial" w:hAnsi="Arial" w:cs="Arial"/>
        </w:rPr>
      </w:pPr>
      <w:r>
        <w:rPr>
          <w:rFonts w:ascii="Arial" w:hAnsi="Arial" w:cs="Arial"/>
        </w:rPr>
        <w:t>Experience with student activities and events</w:t>
      </w:r>
    </w:p>
    <w:p w14:paraId="31E20F41" w14:textId="77777777" w:rsidR="00511E6F" w:rsidRPr="00511E6F" w:rsidRDefault="00511E6F" w:rsidP="00625C75">
      <w:pPr>
        <w:pStyle w:val="ListParagraph"/>
        <w:numPr>
          <w:ilvl w:val="0"/>
          <w:numId w:val="5"/>
        </w:numPr>
        <w:rPr>
          <w:rFonts w:ascii="Arial" w:hAnsi="Arial" w:cs="Arial"/>
        </w:rPr>
      </w:pPr>
      <w:r>
        <w:rPr>
          <w:rFonts w:ascii="Arial" w:hAnsi="Arial" w:cs="Arial"/>
        </w:rPr>
        <w:t>Six credits of elective credits in leadership</w:t>
      </w:r>
    </w:p>
    <w:p w14:paraId="486FFFF6" w14:textId="77777777" w:rsidR="00D261F9" w:rsidRPr="002E1776" w:rsidRDefault="00D261F9" w:rsidP="00625C75">
      <w:pPr>
        <w:spacing w:before="100" w:beforeAutospacing="1" w:after="100" w:afterAutospacing="1"/>
        <w:ind w:left="360"/>
        <w:rPr>
          <w:i/>
          <w:sz w:val="16"/>
          <w:szCs w:val="16"/>
        </w:rPr>
      </w:pPr>
      <w:r w:rsidRPr="002E1776">
        <w:rPr>
          <w:i/>
          <w:sz w:val="16"/>
          <w:szCs w:val="16"/>
        </w:rPr>
        <w:t>Peninsula College provides equal educational and employment opportunities, services and benefits to students and employees in accordance with provisions of the Washington Law Against Discrimination (</w:t>
      </w:r>
      <w:hyperlink r:id="rId7" w:history="1">
        <w:r w:rsidRPr="002E1776">
          <w:rPr>
            <w:rStyle w:val="Hyperlink"/>
            <w:i/>
            <w:sz w:val="16"/>
            <w:szCs w:val="16"/>
          </w:rPr>
          <w:t>RCW 49.60)</w:t>
        </w:r>
      </w:hyperlink>
      <w:r w:rsidRPr="002E1776">
        <w:rPr>
          <w:i/>
          <w:sz w:val="16"/>
          <w:szCs w:val="16"/>
        </w:rPr>
        <w:t>, Title VI and VII of the Civil Rights Act of 1964; the Civil Rights Act of 1991 (which amends Title VII and other federal civil rights statutes); Title IX of the Educational Amendments of 1972; Section 504 of the Rehabilitation Act of 1973; the Age Discrimination Act of 1975; Title II of the Americans with Disabilities Act of 1990; and other state and federal laws and regulations concerning employment and admission to programs and activities. Peninsula College prohibits discrimination on the basis of race, creed, color, national origin, families with children, sex, marital status, sexual orientation, including gender identity, age, honorably discharged veteran or military status, or the presence of any sensory, mental, or physical disability or the use of a trained dog guide or service animal by a person with a disability in its programs and activities.  Employees are also protected from discrimination for filing a whistleblower complaint with the Washington State Auditor. The following person has been designated to handle inquiries regarding non-discrimination policies including those related to Section 504, Title II, and Title IX:  Human Resource Officer,</w:t>
      </w:r>
      <w:proofErr w:type="gramStart"/>
      <w:r w:rsidRPr="002E1776">
        <w:rPr>
          <w:i/>
          <w:sz w:val="16"/>
          <w:szCs w:val="16"/>
        </w:rPr>
        <w:t>  Human</w:t>
      </w:r>
      <w:proofErr w:type="gramEnd"/>
      <w:r w:rsidRPr="002E1776">
        <w:rPr>
          <w:i/>
          <w:sz w:val="16"/>
          <w:szCs w:val="16"/>
        </w:rPr>
        <w:t xml:space="preserve"> Resources office, (360) 417-6212.</w:t>
      </w:r>
    </w:p>
    <w:sectPr w:rsidR="00D261F9" w:rsidRPr="002E1776" w:rsidSect="00487067">
      <w:pgSz w:w="12240" w:h="15840"/>
      <w:pgMar w:top="1008"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307E"/>
    <w:multiLevelType w:val="hybridMultilevel"/>
    <w:tmpl w:val="389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904CF"/>
    <w:multiLevelType w:val="hybridMultilevel"/>
    <w:tmpl w:val="3D7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26199"/>
    <w:multiLevelType w:val="hybridMultilevel"/>
    <w:tmpl w:val="CF88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B6E3F"/>
    <w:multiLevelType w:val="hybridMultilevel"/>
    <w:tmpl w:val="7CF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353D5"/>
    <w:multiLevelType w:val="hybridMultilevel"/>
    <w:tmpl w:val="797C0022"/>
    <w:lvl w:ilvl="0" w:tplc="BC54982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51ADE"/>
    <w:multiLevelType w:val="hybridMultilevel"/>
    <w:tmpl w:val="C1C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01"/>
    <w:rsid w:val="00000CD3"/>
    <w:rsid w:val="00030934"/>
    <w:rsid w:val="00032102"/>
    <w:rsid w:val="00047A9C"/>
    <w:rsid w:val="00056F33"/>
    <w:rsid w:val="00062847"/>
    <w:rsid w:val="0008470B"/>
    <w:rsid w:val="001672AC"/>
    <w:rsid w:val="00176540"/>
    <w:rsid w:val="001C096A"/>
    <w:rsid w:val="002246CA"/>
    <w:rsid w:val="002C2E18"/>
    <w:rsid w:val="002E1776"/>
    <w:rsid w:val="003326E1"/>
    <w:rsid w:val="003A64C2"/>
    <w:rsid w:val="003B535C"/>
    <w:rsid w:val="004360F8"/>
    <w:rsid w:val="00487067"/>
    <w:rsid w:val="004B670D"/>
    <w:rsid w:val="004C7E10"/>
    <w:rsid w:val="004D53F8"/>
    <w:rsid w:val="00500A1E"/>
    <w:rsid w:val="00511E6F"/>
    <w:rsid w:val="005219B8"/>
    <w:rsid w:val="00530F9E"/>
    <w:rsid w:val="00545601"/>
    <w:rsid w:val="005B6152"/>
    <w:rsid w:val="005D0CC8"/>
    <w:rsid w:val="00603C7C"/>
    <w:rsid w:val="00610A1D"/>
    <w:rsid w:val="00623B86"/>
    <w:rsid w:val="00625C75"/>
    <w:rsid w:val="006D5443"/>
    <w:rsid w:val="00753BAC"/>
    <w:rsid w:val="0076342C"/>
    <w:rsid w:val="007F4C20"/>
    <w:rsid w:val="008036DB"/>
    <w:rsid w:val="008B0BCF"/>
    <w:rsid w:val="008C7D06"/>
    <w:rsid w:val="00907825"/>
    <w:rsid w:val="009118C4"/>
    <w:rsid w:val="0092583C"/>
    <w:rsid w:val="00936363"/>
    <w:rsid w:val="009846D0"/>
    <w:rsid w:val="009B6695"/>
    <w:rsid w:val="00A11D59"/>
    <w:rsid w:val="00A30A98"/>
    <w:rsid w:val="00A46B83"/>
    <w:rsid w:val="00A916F8"/>
    <w:rsid w:val="00AD5D1E"/>
    <w:rsid w:val="00B2597F"/>
    <w:rsid w:val="00B77D87"/>
    <w:rsid w:val="00BB5921"/>
    <w:rsid w:val="00BC14F3"/>
    <w:rsid w:val="00BC4E98"/>
    <w:rsid w:val="00C12CDE"/>
    <w:rsid w:val="00C53EA0"/>
    <w:rsid w:val="00C73162"/>
    <w:rsid w:val="00D261F9"/>
    <w:rsid w:val="00D47419"/>
    <w:rsid w:val="00DC0C3D"/>
    <w:rsid w:val="00DF1DE2"/>
    <w:rsid w:val="00E24BCD"/>
    <w:rsid w:val="00E324C7"/>
    <w:rsid w:val="00EA1BEF"/>
    <w:rsid w:val="00EE5F28"/>
    <w:rsid w:val="00F32389"/>
    <w:rsid w:val="00F8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1D93"/>
  <w15:chartTrackingRefBased/>
  <w15:docId w15:val="{D16071E3-1E0B-4043-B8FF-944871E3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06"/>
    <w:pPr>
      <w:ind w:left="720"/>
      <w:contextualSpacing/>
    </w:pPr>
  </w:style>
  <w:style w:type="character" w:styleId="Hyperlink">
    <w:name w:val="Hyperlink"/>
    <w:uiPriority w:val="99"/>
    <w:unhideWhenUsed/>
    <w:rsid w:val="00D261F9"/>
    <w:rPr>
      <w:color w:val="993300"/>
      <w:u w:val="single"/>
    </w:rPr>
  </w:style>
  <w:style w:type="paragraph" w:styleId="BalloonText">
    <w:name w:val="Balloon Text"/>
    <w:basedOn w:val="Normal"/>
    <w:link w:val="BalloonTextChar"/>
    <w:uiPriority w:val="99"/>
    <w:semiHidden/>
    <w:unhideWhenUsed/>
    <w:rsid w:val="00E24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CD"/>
    <w:rPr>
      <w:rFonts w:ascii="Segoe UI" w:hAnsi="Segoe UI" w:cs="Segoe UI"/>
      <w:sz w:val="18"/>
      <w:szCs w:val="18"/>
    </w:rPr>
  </w:style>
  <w:style w:type="table" w:styleId="TableGrid">
    <w:name w:val="Table Grid"/>
    <w:basedOn w:val="TableNormal"/>
    <w:uiPriority w:val="39"/>
    <w:rsid w:val="003B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s.leg.wa.gov/r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ss@penco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Ross</dc:creator>
  <cp:keywords/>
  <dc:description/>
  <cp:lastModifiedBy>Rick Ross</cp:lastModifiedBy>
  <cp:revision>5</cp:revision>
  <cp:lastPrinted>2020-02-27T18:52:00Z</cp:lastPrinted>
  <dcterms:created xsi:type="dcterms:W3CDTF">2021-02-05T22:05:00Z</dcterms:created>
  <dcterms:modified xsi:type="dcterms:W3CDTF">2021-03-10T16:16:00Z</dcterms:modified>
</cp:coreProperties>
</file>